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BC2D26" w:rsidRPr="004C1581" w14:paraId="581D09CA" w14:textId="77777777" w:rsidTr="4EFCE021">
        <w:tc>
          <w:tcPr>
            <w:tcW w:w="2127" w:type="dxa"/>
            <w:shd w:val="clear" w:color="auto" w:fill="BFBFBF" w:themeFill="background1" w:themeFillShade="BF"/>
          </w:tcPr>
          <w:p w14:paraId="672A6659" w14:textId="79E05246" w:rsidR="00BC2D26" w:rsidRPr="004C1581" w:rsidRDefault="00BC2D26" w:rsidP="756DC872">
            <w:pPr>
              <w:rPr>
                <w:rFonts w:ascii="Calibri" w:hAnsi="Calibri" w:cs="Calibri"/>
                <w:b/>
                <w:bCs/>
              </w:rPr>
            </w:pPr>
            <w:r w:rsidRPr="4EFCE021">
              <w:rPr>
                <w:rFonts w:ascii="Calibri" w:hAnsi="Calibri" w:cs="Calibri"/>
                <w:b/>
                <w:bCs/>
              </w:rPr>
              <w:t xml:space="preserve">Approved by:    </w:t>
            </w:r>
          </w:p>
        </w:tc>
        <w:tc>
          <w:tcPr>
            <w:tcW w:w="3727" w:type="dxa"/>
            <w:shd w:val="clear" w:color="auto" w:fill="BFBFBF" w:themeFill="background1" w:themeFillShade="BF"/>
          </w:tcPr>
          <w:p w14:paraId="0A37501D" w14:textId="2B7A3414" w:rsidR="00BC2D26" w:rsidRPr="004C1581" w:rsidRDefault="3A9E0511" w:rsidP="4EFCE021">
            <w:pPr>
              <w:rPr>
                <w:rFonts w:ascii="Calibri" w:hAnsi="Calibri" w:cs="Calibri"/>
                <w:b/>
                <w:bCs/>
              </w:rPr>
            </w:pPr>
            <w:r w:rsidRPr="4EFCE021">
              <w:rPr>
                <w:rFonts w:ascii="Calibri" w:hAnsi="Calibri" w:cs="Calibri"/>
                <w:b/>
                <w:bCs/>
              </w:rPr>
              <w:t>Mrs Pat Kerton  Chair of Governors</w:t>
            </w:r>
          </w:p>
        </w:tc>
        <w:tc>
          <w:tcPr>
            <w:tcW w:w="3587" w:type="dxa"/>
            <w:shd w:val="clear" w:color="auto" w:fill="BFBFBF" w:themeFill="background1" w:themeFillShade="BF"/>
          </w:tcPr>
          <w:p w14:paraId="5DAB6C7B" w14:textId="5AEFB6BB" w:rsidR="00BC2D26" w:rsidRPr="004C1581" w:rsidRDefault="00BC2D26" w:rsidP="5ADEEB3A">
            <w:pPr>
              <w:rPr>
                <w:rFonts w:ascii="Calibri" w:hAnsi="Calibri" w:cs="Calibri"/>
                <w:b/>
                <w:bCs/>
              </w:rPr>
            </w:pPr>
            <w:r w:rsidRPr="23A3ADF3">
              <w:rPr>
                <w:rFonts w:ascii="Calibri" w:hAnsi="Calibri" w:cs="Calibri"/>
                <w:b/>
                <w:bCs/>
              </w:rPr>
              <w:t xml:space="preserve">Date: </w:t>
            </w:r>
            <w:r w:rsidR="4A6A501F" w:rsidRPr="23A3ADF3">
              <w:rPr>
                <w:rFonts w:ascii="Calibri" w:hAnsi="Calibri" w:cs="Calibri"/>
                <w:b/>
                <w:bCs/>
              </w:rPr>
              <w:t>September 2023</w:t>
            </w:r>
          </w:p>
        </w:tc>
      </w:tr>
      <w:tr w:rsidR="00BC2D26" w:rsidRPr="004C1581" w14:paraId="18863FFE" w14:textId="77777777" w:rsidTr="4EFCE021">
        <w:trPr>
          <w:trHeight w:val="300"/>
        </w:trPr>
        <w:tc>
          <w:tcPr>
            <w:tcW w:w="2127" w:type="dxa"/>
            <w:shd w:val="clear" w:color="auto" w:fill="BFBFBF" w:themeFill="background1" w:themeFillShade="BF"/>
          </w:tcPr>
          <w:p w14:paraId="2302965E" w14:textId="77777777" w:rsidR="00BC2D26" w:rsidRPr="004C1581" w:rsidRDefault="00BC2D26" w:rsidP="00FC163D">
            <w:pPr>
              <w:rPr>
                <w:rFonts w:ascii="Calibri" w:hAnsi="Calibri" w:cs="Calibri"/>
                <w:b/>
              </w:rPr>
            </w:pPr>
            <w:r w:rsidRPr="004C1581">
              <w:rPr>
                <w:rFonts w:ascii="Calibri" w:hAnsi="Calibri" w:cs="Calibri"/>
                <w:b/>
              </w:rPr>
              <w:t>Last reviewed on:</w:t>
            </w:r>
          </w:p>
        </w:tc>
        <w:tc>
          <w:tcPr>
            <w:tcW w:w="7314" w:type="dxa"/>
            <w:gridSpan w:val="2"/>
            <w:shd w:val="clear" w:color="auto" w:fill="BFBFBF" w:themeFill="background1" w:themeFillShade="BF"/>
          </w:tcPr>
          <w:p w14:paraId="07CF6614" w14:textId="64A0A79D" w:rsidR="00BC2D26" w:rsidRPr="004C1581" w:rsidRDefault="05E9050E" w:rsidP="00FC163D">
            <w:pPr>
              <w:rPr>
                <w:rFonts w:ascii="Calibri" w:hAnsi="Calibri" w:cs="Calibri"/>
              </w:rPr>
            </w:pPr>
            <w:r w:rsidRPr="5ADEEB3A">
              <w:rPr>
                <w:rFonts w:ascii="Calibri" w:hAnsi="Calibri" w:cs="Calibri"/>
              </w:rPr>
              <w:t>September 202</w:t>
            </w:r>
            <w:r w:rsidR="495A14D4" w:rsidRPr="5ADEEB3A">
              <w:rPr>
                <w:rFonts w:ascii="Calibri" w:hAnsi="Calibri" w:cs="Calibri"/>
              </w:rPr>
              <w:t>3</w:t>
            </w:r>
          </w:p>
        </w:tc>
      </w:tr>
      <w:tr w:rsidR="00BC2D26" w:rsidRPr="004C1581" w14:paraId="7D9AC848" w14:textId="77777777" w:rsidTr="4EFCE021">
        <w:tc>
          <w:tcPr>
            <w:tcW w:w="2127" w:type="dxa"/>
            <w:shd w:val="clear" w:color="auto" w:fill="BFBFBF" w:themeFill="background1" w:themeFillShade="BF"/>
          </w:tcPr>
          <w:p w14:paraId="457C2352" w14:textId="77777777" w:rsidR="00BC2D26" w:rsidRPr="004C1581" w:rsidRDefault="00BC2D26" w:rsidP="00FC163D">
            <w:pPr>
              <w:rPr>
                <w:rFonts w:ascii="Calibri" w:hAnsi="Calibri" w:cs="Calibri"/>
                <w:b/>
              </w:rPr>
            </w:pPr>
            <w:r w:rsidRPr="004C1581">
              <w:rPr>
                <w:rFonts w:ascii="Calibri" w:hAnsi="Calibri" w:cs="Calibri"/>
                <w:b/>
              </w:rPr>
              <w:t>Next review due by:</w:t>
            </w:r>
          </w:p>
        </w:tc>
        <w:tc>
          <w:tcPr>
            <w:tcW w:w="7314" w:type="dxa"/>
            <w:gridSpan w:val="2"/>
            <w:shd w:val="clear" w:color="auto" w:fill="BFBFBF" w:themeFill="background1" w:themeFillShade="BF"/>
          </w:tcPr>
          <w:p w14:paraId="6F7B870B" w14:textId="5F1F49FC" w:rsidR="00BC2D26" w:rsidRPr="004C1581" w:rsidRDefault="00B62F13" w:rsidP="00FC163D">
            <w:pPr>
              <w:rPr>
                <w:rFonts w:ascii="Calibri" w:hAnsi="Calibri" w:cs="Calibri"/>
              </w:rPr>
            </w:pPr>
            <w:r w:rsidRPr="5ADEEB3A">
              <w:rPr>
                <w:rFonts w:ascii="Calibri" w:hAnsi="Calibri" w:cs="Calibri"/>
              </w:rPr>
              <w:t>September 202</w:t>
            </w:r>
            <w:r w:rsidR="150FA675" w:rsidRPr="5ADEEB3A">
              <w:rPr>
                <w:rFonts w:ascii="Calibri" w:hAnsi="Calibri" w:cs="Calibri"/>
              </w:rPr>
              <w:t>4</w:t>
            </w:r>
          </w:p>
        </w:tc>
      </w:tr>
    </w:tbl>
    <w:p w14:paraId="02EB378F" w14:textId="77777777" w:rsidR="00BC2D26" w:rsidRPr="004C1581" w:rsidRDefault="00BC2D26" w:rsidP="00BC2D26">
      <w:pPr>
        <w:rPr>
          <w:rFonts w:ascii="Calibri" w:hAnsi="Calibri" w:cs="Calibri"/>
        </w:rPr>
      </w:pPr>
    </w:p>
    <w:p w14:paraId="032998AE" w14:textId="34CB038D" w:rsidR="00741A36" w:rsidRPr="004C1581" w:rsidRDefault="00D35341" w:rsidP="00BC2D26">
      <w:pPr>
        <w:jc w:val="center"/>
        <w:rPr>
          <w:rFonts w:ascii="Calibri" w:hAnsi="Calibri" w:cs="Calibri"/>
          <w:b/>
          <w:sz w:val="44"/>
        </w:rPr>
      </w:pPr>
      <w:r>
        <w:rPr>
          <w:rFonts w:ascii="Calibri" w:hAnsi="Calibri" w:cs="Calibri"/>
          <w:b/>
          <w:sz w:val="44"/>
        </w:rPr>
        <w:t>ATTENDANCE POLICY</w:t>
      </w:r>
    </w:p>
    <w:p w14:paraId="6A05A809" w14:textId="77777777" w:rsidR="00BC2D26" w:rsidRPr="004C1581" w:rsidRDefault="00BC2D26" w:rsidP="00BC2D26">
      <w:pPr>
        <w:jc w:val="center"/>
        <w:rPr>
          <w:rFonts w:ascii="Calibri" w:hAnsi="Calibri" w:cs="Calibri"/>
          <w:noProof/>
          <w:lang w:val="en-GB" w:eastAsia="en-GB"/>
        </w:rPr>
      </w:pPr>
    </w:p>
    <w:p w14:paraId="5A39BBE3" w14:textId="77777777" w:rsidR="00BC2D26" w:rsidRPr="004C1581" w:rsidRDefault="00617918" w:rsidP="00BC2D26">
      <w:pPr>
        <w:jc w:val="center"/>
        <w:rPr>
          <w:rFonts w:ascii="Calibri" w:hAnsi="Calibri" w:cs="Calibri"/>
          <w:b/>
          <w:sz w:val="28"/>
        </w:rPr>
      </w:pPr>
      <w:r>
        <w:rPr>
          <w:noProof/>
          <w:lang w:val="en-GB" w:eastAsia="en-GB"/>
        </w:rPr>
        <w:drawing>
          <wp:inline distT="0" distB="0" distL="0" distR="0" wp14:anchorId="45880D20" wp14:editId="3ABCE81C">
            <wp:extent cx="2409825" cy="3209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409825" cy="3209925"/>
                    </a:xfrm>
                    <a:prstGeom prst="rect">
                      <a:avLst/>
                    </a:prstGeom>
                  </pic:spPr>
                </pic:pic>
              </a:graphicData>
            </a:graphic>
          </wp:inline>
        </w:drawing>
      </w:r>
    </w:p>
    <w:p w14:paraId="406425CA" w14:textId="77777777" w:rsidR="0072620F" w:rsidRPr="00281BA1" w:rsidRDefault="0072620F" w:rsidP="0072620F">
      <w:pPr>
        <w:pStyle w:val="TOCHeading"/>
        <w:spacing w:before="0" w:after="120"/>
        <w:rPr>
          <w:rFonts w:ascii="Calibri" w:hAnsi="Calibri" w:cs="Calibri"/>
          <w:b/>
          <w:sz w:val="28"/>
          <w:szCs w:val="28"/>
        </w:rPr>
      </w:pPr>
      <w:r w:rsidRPr="00281BA1">
        <w:rPr>
          <w:rFonts w:ascii="Calibri" w:hAnsi="Calibri" w:cs="Calibri"/>
          <w:b/>
          <w:sz w:val="28"/>
          <w:szCs w:val="28"/>
        </w:rPr>
        <w:t>Contents</w:t>
      </w:r>
    </w:p>
    <w:p w14:paraId="3C5E42D2" w14:textId="18A3CD8D" w:rsidR="007622DC" w:rsidRDefault="0A60AB0A">
      <w:pPr>
        <w:pStyle w:val="TOC1"/>
        <w:tabs>
          <w:tab w:val="right" w:leader="dot" w:pos="9736"/>
        </w:tabs>
        <w:rPr>
          <w:rFonts w:asciiTheme="minorHAnsi" w:eastAsiaTheme="minorEastAsia" w:hAnsiTheme="minorHAnsi" w:cstheme="minorBidi"/>
          <w:noProof/>
          <w:sz w:val="22"/>
          <w:szCs w:val="22"/>
          <w:lang w:val="en-GB" w:eastAsia="en-GB"/>
        </w:rPr>
      </w:pPr>
      <w:r>
        <w:fldChar w:fldCharType="begin"/>
      </w:r>
      <w:r w:rsidR="00E763E4">
        <w:instrText>TOC \o "1-3" \h \z \u</w:instrText>
      </w:r>
      <w:r>
        <w:fldChar w:fldCharType="separate"/>
      </w:r>
      <w:hyperlink w:anchor="_Toc146525518" w:history="1">
        <w:r w:rsidR="007622DC" w:rsidRPr="00602E04">
          <w:rPr>
            <w:rStyle w:val="Hyperlink"/>
            <w:noProof/>
          </w:rPr>
          <w:t>Aims</w:t>
        </w:r>
        <w:r w:rsidR="007622DC">
          <w:rPr>
            <w:noProof/>
            <w:webHidden/>
          </w:rPr>
          <w:tab/>
        </w:r>
        <w:r w:rsidR="007622DC">
          <w:rPr>
            <w:noProof/>
            <w:webHidden/>
          </w:rPr>
          <w:fldChar w:fldCharType="begin"/>
        </w:r>
        <w:r w:rsidR="007622DC">
          <w:rPr>
            <w:noProof/>
            <w:webHidden/>
          </w:rPr>
          <w:instrText xml:space="preserve"> PAGEREF _Toc146525518 \h </w:instrText>
        </w:r>
        <w:r w:rsidR="007622DC">
          <w:rPr>
            <w:noProof/>
            <w:webHidden/>
          </w:rPr>
        </w:r>
        <w:r w:rsidR="007622DC">
          <w:rPr>
            <w:noProof/>
            <w:webHidden/>
          </w:rPr>
          <w:fldChar w:fldCharType="separate"/>
        </w:r>
        <w:r w:rsidR="007622DC">
          <w:rPr>
            <w:noProof/>
            <w:webHidden/>
          </w:rPr>
          <w:t>3</w:t>
        </w:r>
        <w:r w:rsidR="007622DC">
          <w:rPr>
            <w:noProof/>
            <w:webHidden/>
          </w:rPr>
          <w:fldChar w:fldCharType="end"/>
        </w:r>
      </w:hyperlink>
    </w:p>
    <w:p w14:paraId="07365520" w14:textId="79E935BC" w:rsidR="007622DC" w:rsidRDefault="007622DC">
      <w:pPr>
        <w:pStyle w:val="TOC1"/>
        <w:tabs>
          <w:tab w:val="right" w:leader="dot" w:pos="9736"/>
        </w:tabs>
        <w:rPr>
          <w:rFonts w:asciiTheme="minorHAnsi" w:eastAsiaTheme="minorEastAsia" w:hAnsiTheme="minorHAnsi" w:cstheme="minorBidi"/>
          <w:noProof/>
          <w:sz w:val="22"/>
          <w:szCs w:val="22"/>
          <w:lang w:val="en-GB" w:eastAsia="en-GB"/>
        </w:rPr>
      </w:pPr>
      <w:hyperlink w:anchor="_Toc146525519" w:history="1">
        <w:r w:rsidRPr="00602E04">
          <w:rPr>
            <w:rStyle w:val="Hyperlink"/>
            <w:noProof/>
          </w:rPr>
          <w:t>Point of Contact</w:t>
        </w:r>
        <w:r>
          <w:rPr>
            <w:noProof/>
            <w:webHidden/>
          </w:rPr>
          <w:tab/>
        </w:r>
        <w:r>
          <w:rPr>
            <w:noProof/>
            <w:webHidden/>
          </w:rPr>
          <w:fldChar w:fldCharType="begin"/>
        </w:r>
        <w:r>
          <w:rPr>
            <w:noProof/>
            <w:webHidden/>
          </w:rPr>
          <w:instrText xml:space="preserve"> PAGEREF _Toc146525519 \h </w:instrText>
        </w:r>
        <w:r>
          <w:rPr>
            <w:noProof/>
            <w:webHidden/>
          </w:rPr>
        </w:r>
        <w:r>
          <w:rPr>
            <w:noProof/>
            <w:webHidden/>
          </w:rPr>
          <w:fldChar w:fldCharType="separate"/>
        </w:r>
        <w:r>
          <w:rPr>
            <w:noProof/>
            <w:webHidden/>
          </w:rPr>
          <w:t>4</w:t>
        </w:r>
        <w:r>
          <w:rPr>
            <w:noProof/>
            <w:webHidden/>
          </w:rPr>
          <w:fldChar w:fldCharType="end"/>
        </w:r>
      </w:hyperlink>
    </w:p>
    <w:p w14:paraId="4A6C5024" w14:textId="11CD6405" w:rsidR="007622DC" w:rsidRDefault="007622DC">
      <w:pPr>
        <w:pStyle w:val="TOC1"/>
        <w:tabs>
          <w:tab w:val="right" w:leader="dot" w:pos="9736"/>
        </w:tabs>
        <w:rPr>
          <w:rFonts w:asciiTheme="minorHAnsi" w:eastAsiaTheme="minorEastAsia" w:hAnsiTheme="minorHAnsi" w:cstheme="minorBidi"/>
          <w:noProof/>
          <w:sz w:val="22"/>
          <w:szCs w:val="22"/>
          <w:lang w:val="en-GB" w:eastAsia="en-GB"/>
        </w:rPr>
      </w:pPr>
      <w:hyperlink w:anchor="_Toc146525520" w:history="1">
        <w:r w:rsidRPr="00602E04">
          <w:rPr>
            <w:rStyle w:val="Hyperlink"/>
            <w:noProof/>
          </w:rPr>
          <w:t>Expectations of Young People</w:t>
        </w:r>
        <w:r>
          <w:rPr>
            <w:noProof/>
            <w:webHidden/>
          </w:rPr>
          <w:tab/>
        </w:r>
        <w:r>
          <w:rPr>
            <w:noProof/>
            <w:webHidden/>
          </w:rPr>
          <w:fldChar w:fldCharType="begin"/>
        </w:r>
        <w:r>
          <w:rPr>
            <w:noProof/>
            <w:webHidden/>
          </w:rPr>
          <w:instrText xml:space="preserve"> PAGEREF _Toc146525520 \h </w:instrText>
        </w:r>
        <w:r>
          <w:rPr>
            <w:noProof/>
            <w:webHidden/>
          </w:rPr>
        </w:r>
        <w:r>
          <w:rPr>
            <w:noProof/>
            <w:webHidden/>
          </w:rPr>
          <w:fldChar w:fldCharType="separate"/>
        </w:r>
        <w:r>
          <w:rPr>
            <w:noProof/>
            <w:webHidden/>
          </w:rPr>
          <w:t>4</w:t>
        </w:r>
        <w:r>
          <w:rPr>
            <w:noProof/>
            <w:webHidden/>
          </w:rPr>
          <w:fldChar w:fldCharType="end"/>
        </w:r>
      </w:hyperlink>
    </w:p>
    <w:p w14:paraId="384B52AA" w14:textId="5D226447" w:rsidR="007622DC" w:rsidRDefault="007622DC">
      <w:pPr>
        <w:pStyle w:val="TOC1"/>
        <w:tabs>
          <w:tab w:val="right" w:leader="dot" w:pos="9736"/>
        </w:tabs>
        <w:rPr>
          <w:rFonts w:asciiTheme="minorHAnsi" w:eastAsiaTheme="minorEastAsia" w:hAnsiTheme="minorHAnsi" w:cstheme="minorBidi"/>
          <w:noProof/>
          <w:sz w:val="22"/>
          <w:szCs w:val="22"/>
          <w:lang w:val="en-GB" w:eastAsia="en-GB"/>
        </w:rPr>
      </w:pPr>
      <w:hyperlink w:anchor="_Toc146525521" w:history="1">
        <w:r w:rsidRPr="00602E04">
          <w:rPr>
            <w:rStyle w:val="Hyperlink"/>
            <w:noProof/>
          </w:rPr>
          <w:t>What is Good Attendance</w:t>
        </w:r>
        <w:r>
          <w:rPr>
            <w:noProof/>
            <w:webHidden/>
          </w:rPr>
          <w:tab/>
        </w:r>
        <w:r>
          <w:rPr>
            <w:noProof/>
            <w:webHidden/>
          </w:rPr>
          <w:fldChar w:fldCharType="begin"/>
        </w:r>
        <w:r>
          <w:rPr>
            <w:noProof/>
            <w:webHidden/>
          </w:rPr>
          <w:instrText xml:space="preserve"> PAGEREF _Toc146525521 \h </w:instrText>
        </w:r>
        <w:r>
          <w:rPr>
            <w:noProof/>
            <w:webHidden/>
          </w:rPr>
        </w:r>
        <w:r>
          <w:rPr>
            <w:noProof/>
            <w:webHidden/>
          </w:rPr>
          <w:fldChar w:fldCharType="separate"/>
        </w:r>
        <w:r>
          <w:rPr>
            <w:noProof/>
            <w:webHidden/>
          </w:rPr>
          <w:t>4</w:t>
        </w:r>
        <w:r>
          <w:rPr>
            <w:noProof/>
            <w:webHidden/>
          </w:rPr>
          <w:fldChar w:fldCharType="end"/>
        </w:r>
      </w:hyperlink>
    </w:p>
    <w:p w14:paraId="3CAF1894" w14:textId="2FE386C6" w:rsidR="007622DC" w:rsidRDefault="007622DC">
      <w:pPr>
        <w:pStyle w:val="TOC1"/>
        <w:tabs>
          <w:tab w:val="right" w:leader="dot" w:pos="9736"/>
        </w:tabs>
        <w:rPr>
          <w:rFonts w:asciiTheme="minorHAnsi" w:eastAsiaTheme="minorEastAsia" w:hAnsiTheme="minorHAnsi" w:cstheme="minorBidi"/>
          <w:noProof/>
          <w:sz w:val="22"/>
          <w:szCs w:val="22"/>
          <w:lang w:val="en-GB" w:eastAsia="en-GB"/>
        </w:rPr>
      </w:pPr>
      <w:hyperlink w:anchor="_Toc146525522" w:history="1">
        <w:r w:rsidRPr="00602E04">
          <w:rPr>
            <w:rStyle w:val="Hyperlink"/>
            <w:noProof/>
          </w:rPr>
          <w:t>What is Poor Attendance</w:t>
        </w:r>
        <w:r>
          <w:rPr>
            <w:noProof/>
            <w:webHidden/>
          </w:rPr>
          <w:tab/>
        </w:r>
        <w:r>
          <w:rPr>
            <w:noProof/>
            <w:webHidden/>
          </w:rPr>
          <w:fldChar w:fldCharType="begin"/>
        </w:r>
        <w:r>
          <w:rPr>
            <w:noProof/>
            <w:webHidden/>
          </w:rPr>
          <w:instrText xml:space="preserve"> PAGEREF _Toc146525522 \h </w:instrText>
        </w:r>
        <w:r>
          <w:rPr>
            <w:noProof/>
            <w:webHidden/>
          </w:rPr>
        </w:r>
        <w:r>
          <w:rPr>
            <w:noProof/>
            <w:webHidden/>
          </w:rPr>
          <w:fldChar w:fldCharType="separate"/>
        </w:r>
        <w:r>
          <w:rPr>
            <w:noProof/>
            <w:webHidden/>
          </w:rPr>
          <w:t>4</w:t>
        </w:r>
        <w:r>
          <w:rPr>
            <w:noProof/>
            <w:webHidden/>
          </w:rPr>
          <w:fldChar w:fldCharType="end"/>
        </w:r>
      </w:hyperlink>
    </w:p>
    <w:p w14:paraId="244EB0EC" w14:textId="5F2311DC" w:rsidR="007622DC" w:rsidRDefault="007622DC">
      <w:pPr>
        <w:pStyle w:val="TOC1"/>
        <w:tabs>
          <w:tab w:val="right" w:leader="dot" w:pos="9736"/>
        </w:tabs>
        <w:rPr>
          <w:rFonts w:asciiTheme="minorHAnsi" w:eastAsiaTheme="minorEastAsia" w:hAnsiTheme="minorHAnsi" w:cstheme="minorBidi"/>
          <w:noProof/>
          <w:sz w:val="22"/>
          <w:szCs w:val="22"/>
          <w:lang w:val="en-GB" w:eastAsia="en-GB"/>
        </w:rPr>
      </w:pPr>
      <w:hyperlink w:anchor="_Toc146525523" w:history="1">
        <w:r w:rsidRPr="00602E04">
          <w:rPr>
            <w:rStyle w:val="Hyperlink"/>
            <w:noProof/>
          </w:rPr>
          <w:t>Expectations of Parents/Carers</w:t>
        </w:r>
        <w:r>
          <w:rPr>
            <w:noProof/>
            <w:webHidden/>
          </w:rPr>
          <w:tab/>
        </w:r>
        <w:r>
          <w:rPr>
            <w:noProof/>
            <w:webHidden/>
          </w:rPr>
          <w:fldChar w:fldCharType="begin"/>
        </w:r>
        <w:r>
          <w:rPr>
            <w:noProof/>
            <w:webHidden/>
          </w:rPr>
          <w:instrText xml:space="preserve"> PAGEREF _Toc146525523 \h </w:instrText>
        </w:r>
        <w:r>
          <w:rPr>
            <w:noProof/>
            <w:webHidden/>
          </w:rPr>
        </w:r>
        <w:r>
          <w:rPr>
            <w:noProof/>
            <w:webHidden/>
          </w:rPr>
          <w:fldChar w:fldCharType="separate"/>
        </w:r>
        <w:r>
          <w:rPr>
            <w:noProof/>
            <w:webHidden/>
          </w:rPr>
          <w:t>4</w:t>
        </w:r>
        <w:r>
          <w:rPr>
            <w:noProof/>
            <w:webHidden/>
          </w:rPr>
          <w:fldChar w:fldCharType="end"/>
        </w:r>
      </w:hyperlink>
    </w:p>
    <w:p w14:paraId="79E60853" w14:textId="08859448" w:rsidR="007622DC" w:rsidRDefault="007622DC">
      <w:pPr>
        <w:pStyle w:val="TOC1"/>
        <w:tabs>
          <w:tab w:val="right" w:leader="dot" w:pos="9736"/>
        </w:tabs>
        <w:rPr>
          <w:rFonts w:asciiTheme="minorHAnsi" w:eastAsiaTheme="minorEastAsia" w:hAnsiTheme="minorHAnsi" w:cstheme="minorBidi"/>
          <w:noProof/>
          <w:sz w:val="22"/>
          <w:szCs w:val="22"/>
          <w:lang w:val="en-GB" w:eastAsia="en-GB"/>
        </w:rPr>
      </w:pPr>
      <w:hyperlink w:anchor="_Toc146525524" w:history="1">
        <w:r w:rsidRPr="00602E04">
          <w:rPr>
            <w:rStyle w:val="Hyperlink"/>
            <w:noProof/>
          </w:rPr>
          <w:t>Improving Attendance</w:t>
        </w:r>
        <w:r>
          <w:rPr>
            <w:noProof/>
            <w:webHidden/>
          </w:rPr>
          <w:tab/>
        </w:r>
        <w:r>
          <w:rPr>
            <w:noProof/>
            <w:webHidden/>
          </w:rPr>
          <w:fldChar w:fldCharType="begin"/>
        </w:r>
        <w:r>
          <w:rPr>
            <w:noProof/>
            <w:webHidden/>
          </w:rPr>
          <w:instrText xml:space="preserve"> PAGEREF _Toc146525524 \h </w:instrText>
        </w:r>
        <w:r>
          <w:rPr>
            <w:noProof/>
            <w:webHidden/>
          </w:rPr>
        </w:r>
        <w:r>
          <w:rPr>
            <w:noProof/>
            <w:webHidden/>
          </w:rPr>
          <w:fldChar w:fldCharType="separate"/>
        </w:r>
        <w:r>
          <w:rPr>
            <w:noProof/>
            <w:webHidden/>
          </w:rPr>
          <w:t>4</w:t>
        </w:r>
        <w:r>
          <w:rPr>
            <w:noProof/>
            <w:webHidden/>
          </w:rPr>
          <w:fldChar w:fldCharType="end"/>
        </w:r>
      </w:hyperlink>
    </w:p>
    <w:p w14:paraId="08DA5A02" w14:textId="1C5B7B67" w:rsidR="007622DC" w:rsidRDefault="007622DC">
      <w:pPr>
        <w:pStyle w:val="TOC1"/>
        <w:tabs>
          <w:tab w:val="right" w:leader="dot" w:pos="9736"/>
        </w:tabs>
        <w:rPr>
          <w:rFonts w:asciiTheme="minorHAnsi" w:eastAsiaTheme="minorEastAsia" w:hAnsiTheme="minorHAnsi" w:cstheme="minorBidi"/>
          <w:noProof/>
          <w:sz w:val="22"/>
          <w:szCs w:val="22"/>
          <w:lang w:val="en-GB" w:eastAsia="en-GB"/>
        </w:rPr>
      </w:pPr>
      <w:hyperlink w:anchor="_Toc146525525" w:history="1">
        <w:r w:rsidRPr="00602E04">
          <w:rPr>
            <w:rStyle w:val="Hyperlink"/>
            <w:noProof/>
          </w:rPr>
          <w:t>Ending Place on Roll</w:t>
        </w:r>
        <w:r>
          <w:rPr>
            <w:noProof/>
            <w:webHidden/>
          </w:rPr>
          <w:tab/>
        </w:r>
        <w:r>
          <w:rPr>
            <w:noProof/>
            <w:webHidden/>
          </w:rPr>
          <w:fldChar w:fldCharType="begin"/>
        </w:r>
        <w:r>
          <w:rPr>
            <w:noProof/>
            <w:webHidden/>
          </w:rPr>
          <w:instrText xml:space="preserve"> PAGEREF _Toc146525525 \h </w:instrText>
        </w:r>
        <w:r>
          <w:rPr>
            <w:noProof/>
            <w:webHidden/>
          </w:rPr>
        </w:r>
        <w:r>
          <w:rPr>
            <w:noProof/>
            <w:webHidden/>
          </w:rPr>
          <w:fldChar w:fldCharType="separate"/>
        </w:r>
        <w:r>
          <w:rPr>
            <w:noProof/>
            <w:webHidden/>
          </w:rPr>
          <w:t>4</w:t>
        </w:r>
        <w:r>
          <w:rPr>
            <w:noProof/>
            <w:webHidden/>
          </w:rPr>
          <w:fldChar w:fldCharType="end"/>
        </w:r>
      </w:hyperlink>
    </w:p>
    <w:p w14:paraId="3BBBA9F6" w14:textId="4A693B95" w:rsidR="007622DC" w:rsidRDefault="007622DC">
      <w:pPr>
        <w:pStyle w:val="TOC1"/>
        <w:tabs>
          <w:tab w:val="right" w:leader="dot" w:pos="9736"/>
        </w:tabs>
        <w:rPr>
          <w:rFonts w:asciiTheme="minorHAnsi" w:eastAsiaTheme="minorEastAsia" w:hAnsiTheme="minorHAnsi" w:cstheme="minorBidi"/>
          <w:noProof/>
          <w:sz w:val="22"/>
          <w:szCs w:val="22"/>
          <w:lang w:val="en-GB" w:eastAsia="en-GB"/>
        </w:rPr>
      </w:pPr>
      <w:hyperlink w:anchor="_Toc146525526" w:history="1">
        <w:r w:rsidRPr="00602E04">
          <w:rPr>
            <w:rStyle w:val="Hyperlink"/>
            <w:noProof/>
          </w:rPr>
          <w:t>Celebrating Attendance</w:t>
        </w:r>
        <w:r>
          <w:rPr>
            <w:noProof/>
            <w:webHidden/>
          </w:rPr>
          <w:tab/>
        </w:r>
        <w:r>
          <w:rPr>
            <w:noProof/>
            <w:webHidden/>
          </w:rPr>
          <w:fldChar w:fldCharType="begin"/>
        </w:r>
        <w:r>
          <w:rPr>
            <w:noProof/>
            <w:webHidden/>
          </w:rPr>
          <w:instrText xml:space="preserve"> PAGEREF _Toc146525526 \h </w:instrText>
        </w:r>
        <w:r>
          <w:rPr>
            <w:noProof/>
            <w:webHidden/>
          </w:rPr>
        </w:r>
        <w:r>
          <w:rPr>
            <w:noProof/>
            <w:webHidden/>
          </w:rPr>
          <w:fldChar w:fldCharType="separate"/>
        </w:r>
        <w:r>
          <w:rPr>
            <w:noProof/>
            <w:webHidden/>
          </w:rPr>
          <w:t>5</w:t>
        </w:r>
        <w:r>
          <w:rPr>
            <w:noProof/>
            <w:webHidden/>
          </w:rPr>
          <w:fldChar w:fldCharType="end"/>
        </w:r>
      </w:hyperlink>
    </w:p>
    <w:p w14:paraId="297414CA" w14:textId="57CDEB3D" w:rsidR="007622DC" w:rsidRDefault="007622DC">
      <w:pPr>
        <w:pStyle w:val="TOC1"/>
        <w:tabs>
          <w:tab w:val="right" w:leader="dot" w:pos="9736"/>
        </w:tabs>
        <w:rPr>
          <w:rFonts w:asciiTheme="minorHAnsi" w:eastAsiaTheme="minorEastAsia" w:hAnsiTheme="minorHAnsi" w:cstheme="minorBidi"/>
          <w:noProof/>
          <w:sz w:val="22"/>
          <w:szCs w:val="22"/>
          <w:lang w:val="en-GB" w:eastAsia="en-GB"/>
        </w:rPr>
      </w:pPr>
      <w:hyperlink w:anchor="_Toc146525527" w:history="1">
        <w:r w:rsidRPr="00602E04">
          <w:rPr>
            <w:rStyle w:val="Hyperlink"/>
            <w:noProof/>
          </w:rPr>
          <w:t>Attendance Register</w:t>
        </w:r>
        <w:r>
          <w:rPr>
            <w:noProof/>
            <w:webHidden/>
          </w:rPr>
          <w:tab/>
        </w:r>
        <w:r>
          <w:rPr>
            <w:noProof/>
            <w:webHidden/>
          </w:rPr>
          <w:fldChar w:fldCharType="begin"/>
        </w:r>
        <w:r>
          <w:rPr>
            <w:noProof/>
            <w:webHidden/>
          </w:rPr>
          <w:instrText xml:space="preserve"> PAGEREF _Toc146525527 \h </w:instrText>
        </w:r>
        <w:r>
          <w:rPr>
            <w:noProof/>
            <w:webHidden/>
          </w:rPr>
        </w:r>
        <w:r>
          <w:rPr>
            <w:noProof/>
            <w:webHidden/>
          </w:rPr>
          <w:fldChar w:fldCharType="separate"/>
        </w:r>
        <w:r>
          <w:rPr>
            <w:noProof/>
            <w:webHidden/>
          </w:rPr>
          <w:t>5</w:t>
        </w:r>
        <w:r>
          <w:rPr>
            <w:noProof/>
            <w:webHidden/>
          </w:rPr>
          <w:fldChar w:fldCharType="end"/>
        </w:r>
      </w:hyperlink>
    </w:p>
    <w:p w14:paraId="654E5BBA" w14:textId="0AE1F726" w:rsidR="007622DC" w:rsidRDefault="007622DC">
      <w:pPr>
        <w:pStyle w:val="TOC1"/>
        <w:tabs>
          <w:tab w:val="right" w:leader="dot" w:pos="9736"/>
        </w:tabs>
        <w:rPr>
          <w:rFonts w:asciiTheme="minorHAnsi" w:eastAsiaTheme="minorEastAsia" w:hAnsiTheme="minorHAnsi" w:cstheme="minorBidi"/>
          <w:noProof/>
          <w:sz w:val="22"/>
          <w:szCs w:val="22"/>
          <w:lang w:val="en-GB" w:eastAsia="en-GB"/>
        </w:rPr>
      </w:pPr>
      <w:hyperlink w:anchor="_Toc146525528" w:history="1">
        <w:r w:rsidRPr="00602E04">
          <w:rPr>
            <w:rStyle w:val="Hyperlink"/>
            <w:noProof/>
          </w:rPr>
          <w:t>Types of Absence</w:t>
        </w:r>
        <w:r>
          <w:rPr>
            <w:noProof/>
            <w:webHidden/>
          </w:rPr>
          <w:tab/>
        </w:r>
        <w:r>
          <w:rPr>
            <w:noProof/>
            <w:webHidden/>
          </w:rPr>
          <w:fldChar w:fldCharType="begin"/>
        </w:r>
        <w:r>
          <w:rPr>
            <w:noProof/>
            <w:webHidden/>
          </w:rPr>
          <w:instrText xml:space="preserve"> PAGEREF _Toc146525528 \h </w:instrText>
        </w:r>
        <w:r>
          <w:rPr>
            <w:noProof/>
            <w:webHidden/>
          </w:rPr>
        </w:r>
        <w:r>
          <w:rPr>
            <w:noProof/>
            <w:webHidden/>
          </w:rPr>
          <w:fldChar w:fldCharType="separate"/>
        </w:r>
        <w:r>
          <w:rPr>
            <w:noProof/>
            <w:webHidden/>
          </w:rPr>
          <w:t>5</w:t>
        </w:r>
        <w:r>
          <w:rPr>
            <w:noProof/>
            <w:webHidden/>
          </w:rPr>
          <w:fldChar w:fldCharType="end"/>
        </w:r>
      </w:hyperlink>
    </w:p>
    <w:p w14:paraId="0A21E051" w14:textId="273EC562" w:rsidR="007622DC" w:rsidRDefault="007622DC">
      <w:pPr>
        <w:pStyle w:val="TOC1"/>
        <w:tabs>
          <w:tab w:val="right" w:leader="dot" w:pos="9736"/>
        </w:tabs>
        <w:rPr>
          <w:rFonts w:asciiTheme="minorHAnsi" w:eastAsiaTheme="minorEastAsia" w:hAnsiTheme="minorHAnsi" w:cstheme="minorBidi"/>
          <w:noProof/>
          <w:sz w:val="22"/>
          <w:szCs w:val="22"/>
          <w:lang w:val="en-GB" w:eastAsia="en-GB"/>
        </w:rPr>
      </w:pPr>
      <w:hyperlink w:anchor="_Toc146525529" w:history="1">
        <w:r w:rsidRPr="00602E04">
          <w:rPr>
            <w:rStyle w:val="Hyperlink"/>
            <w:noProof/>
          </w:rPr>
          <w:t>High Close School Day</w:t>
        </w:r>
        <w:r>
          <w:rPr>
            <w:noProof/>
            <w:webHidden/>
          </w:rPr>
          <w:tab/>
        </w:r>
        <w:r>
          <w:rPr>
            <w:noProof/>
            <w:webHidden/>
          </w:rPr>
          <w:fldChar w:fldCharType="begin"/>
        </w:r>
        <w:r>
          <w:rPr>
            <w:noProof/>
            <w:webHidden/>
          </w:rPr>
          <w:instrText xml:space="preserve"> PAGEREF _Toc146525529 \h </w:instrText>
        </w:r>
        <w:r>
          <w:rPr>
            <w:noProof/>
            <w:webHidden/>
          </w:rPr>
        </w:r>
        <w:r>
          <w:rPr>
            <w:noProof/>
            <w:webHidden/>
          </w:rPr>
          <w:fldChar w:fldCharType="separate"/>
        </w:r>
        <w:r>
          <w:rPr>
            <w:noProof/>
            <w:webHidden/>
          </w:rPr>
          <w:t>6</w:t>
        </w:r>
        <w:r>
          <w:rPr>
            <w:noProof/>
            <w:webHidden/>
          </w:rPr>
          <w:fldChar w:fldCharType="end"/>
        </w:r>
      </w:hyperlink>
    </w:p>
    <w:p w14:paraId="50A72C90" w14:textId="52A64289" w:rsidR="007622DC" w:rsidRDefault="007622DC">
      <w:pPr>
        <w:pStyle w:val="TOC1"/>
        <w:tabs>
          <w:tab w:val="right" w:leader="dot" w:pos="9736"/>
        </w:tabs>
        <w:rPr>
          <w:rFonts w:asciiTheme="minorHAnsi" w:eastAsiaTheme="minorEastAsia" w:hAnsiTheme="minorHAnsi" w:cstheme="minorBidi"/>
          <w:noProof/>
          <w:sz w:val="22"/>
          <w:szCs w:val="22"/>
          <w:lang w:val="en-GB" w:eastAsia="en-GB"/>
        </w:rPr>
      </w:pPr>
      <w:hyperlink w:anchor="_Toc146525530" w:history="1">
        <w:r w:rsidRPr="00602E04">
          <w:rPr>
            <w:rStyle w:val="Hyperlink"/>
            <w:noProof/>
          </w:rPr>
          <w:t>Traffic Lights</w:t>
        </w:r>
        <w:r>
          <w:rPr>
            <w:noProof/>
            <w:webHidden/>
          </w:rPr>
          <w:tab/>
        </w:r>
        <w:r>
          <w:rPr>
            <w:noProof/>
            <w:webHidden/>
          </w:rPr>
          <w:fldChar w:fldCharType="begin"/>
        </w:r>
        <w:r>
          <w:rPr>
            <w:noProof/>
            <w:webHidden/>
          </w:rPr>
          <w:instrText xml:space="preserve"> PAGEREF _Toc146525530 \h </w:instrText>
        </w:r>
        <w:r>
          <w:rPr>
            <w:noProof/>
            <w:webHidden/>
          </w:rPr>
        </w:r>
        <w:r>
          <w:rPr>
            <w:noProof/>
            <w:webHidden/>
          </w:rPr>
          <w:fldChar w:fldCharType="separate"/>
        </w:r>
        <w:r>
          <w:rPr>
            <w:noProof/>
            <w:webHidden/>
          </w:rPr>
          <w:t>7</w:t>
        </w:r>
        <w:r>
          <w:rPr>
            <w:noProof/>
            <w:webHidden/>
          </w:rPr>
          <w:fldChar w:fldCharType="end"/>
        </w:r>
      </w:hyperlink>
    </w:p>
    <w:p w14:paraId="38655F70" w14:textId="1B7A4FB7" w:rsidR="007622DC" w:rsidRDefault="007622DC">
      <w:pPr>
        <w:pStyle w:val="TOC1"/>
        <w:tabs>
          <w:tab w:val="right" w:leader="dot" w:pos="9736"/>
        </w:tabs>
        <w:rPr>
          <w:rFonts w:asciiTheme="minorHAnsi" w:eastAsiaTheme="minorEastAsia" w:hAnsiTheme="minorHAnsi" w:cstheme="minorBidi"/>
          <w:noProof/>
          <w:sz w:val="22"/>
          <w:szCs w:val="22"/>
          <w:lang w:val="en-GB" w:eastAsia="en-GB"/>
        </w:rPr>
      </w:pPr>
      <w:hyperlink w:anchor="_Toc146525531" w:history="1">
        <w:r w:rsidRPr="00602E04">
          <w:rPr>
            <w:rStyle w:val="Hyperlink"/>
            <w:noProof/>
          </w:rPr>
          <w:t>Attendance Action Plan</w:t>
        </w:r>
        <w:r>
          <w:rPr>
            <w:noProof/>
            <w:webHidden/>
          </w:rPr>
          <w:tab/>
        </w:r>
        <w:r>
          <w:rPr>
            <w:noProof/>
            <w:webHidden/>
          </w:rPr>
          <w:fldChar w:fldCharType="begin"/>
        </w:r>
        <w:r>
          <w:rPr>
            <w:noProof/>
            <w:webHidden/>
          </w:rPr>
          <w:instrText xml:space="preserve"> PAGEREF _Toc146525531 \h </w:instrText>
        </w:r>
        <w:r>
          <w:rPr>
            <w:noProof/>
            <w:webHidden/>
          </w:rPr>
        </w:r>
        <w:r>
          <w:rPr>
            <w:noProof/>
            <w:webHidden/>
          </w:rPr>
          <w:fldChar w:fldCharType="separate"/>
        </w:r>
        <w:r>
          <w:rPr>
            <w:noProof/>
            <w:webHidden/>
          </w:rPr>
          <w:t>7</w:t>
        </w:r>
        <w:r>
          <w:rPr>
            <w:noProof/>
            <w:webHidden/>
          </w:rPr>
          <w:fldChar w:fldCharType="end"/>
        </w:r>
      </w:hyperlink>
    </w:p>
    <w:p w14:paraId="240B1E56" w14:textId="293D9A57" w:rsidR="007622DC" w:rsidRDefault="007622DC">
      <w:pPr>
        <w:pStyle w:val="TOC1"/>
        <w:tabs>
          <w:tab w:val="right" w:leader="dot" w:pos="9736"/>
        </w:tabs>
        <w:rPr>
          <w:rFonts w:asciiTheme="minorHAnsi" w:eastAsiaTheme="minorEastAsia" w:hAnsiTheme="minorHAnsi" w:cstheme="minorBidi"/>
          <w:noProof/>
          <w:sz w:val="22"/>
          <w:szCs w:val="22"/>
          <w:lang w:val="en-GB" w:eastAsia="en-GB"/>
        </w:rPr>
      </w:pPr>
      <w:hyperlink w:anchor="_Toc146525532" w:history="1">
        <w:r w:rsidRPr="00602E04">
          <w:rPr>
            <w:rStyle w:val="Hyperlink"/>
            <w:noProof/>
          </w:rPr>
          <w:t>Monitoring Attendance</w:t>
        </w:r>
        <w:r>
          <w:rPr>
            <w:noProof/>
            <w:webHidden/>
          </w:rPr>
          <w:tab/>
        </w:r>
        <w:r>
          <w:rPr>
            <w:noProof/>
            <w:webHidden/>
          </w:rPr>
          <w:fldChar w:fldCharType="begin"/>
        </w:r>
        <w:r>
          <w:rPr>
            <w:noProof/>
            <w:webHidden/>
          </w:rPr>
          <w:instrText xml:space="preserve"> PAGEREF _Toc146525532 \h </w:instrText>
        </w:r>
        <w:r>
          <w:rPr>
            <w:noProof/>
            <w:webHidden/>
          </w:rPr>
        </w:r>
        <w:r>
          <w:rPr>
            <w:noProof/>
            <w:webHidden/>
          </w:rPr>
          <w:fldChar w:fldCharType="separate"/>
        </w:r>
        <w:r>
          <w:rPr>
            <w:noProof/>
            <w:webHidden/>
          </w:rPr>
          <w:t>7</w:t>
        </w:r>
        <w:r>
          <w:rPr>
            <w:noProof/>
            <w:webHidden/>
          </w:rPr>
          <w:fldChar w:fldCharType="end"/>
        </w:r>
      </w:hyperlink>
    </w:p>
    <w:p w14:paraId="59978A21" w14:textId="528031B3" w:rsidR="007622DC" w:rsidRDefault="007622DC">
      <w:pPr>
        <w:pStyle w:val="TOC1"/>
        <w:tabs>
          <w:tab w:val="right" w:leader="dot" w:pos="9736"/>
        </w:tabs>
        <w:rPr>
          <w:rFonts w:asciiTheme="minorHAnsi" w:eastAsiaTheme="minorEastAsia" w:hAnsiTheme="minorHAnsi" w:cstheme="minorBidi"/>
          <w:noProof/>
          <w:sz w:val="22"/>
          <w:szCs w:val="22"/>
          <w:lang w:val="en-GB" w:eastAsia="en-GB"/>
        </w:rPr>
      </w:pPr>
      <w:hyperlink w:anchor="_Toc146525533" w:history="1">
        <w:r w:rsidRPr="00602E04">
          <w:rPr>
            <w:rStyle w:val="Hyperlink"/>
            <w:noProof/>
          </w:rPr>
          <w:t>Appendix A – Sample Letters</w:t>
        </w:r>
        <w:r>
          <w:rPr>
            <w:noProof/>
            <w:webHidden/>
          </w:rPr>
          <w:tab/>
        </w:r>
        <w:r>
          <w:rPr>
            <w:noProof/>
            <w:webHidden/>
          </w:rPr>
          <w:fldChar w:fldCharType="begin"/>
        </w:r>
        <w:r>
          <w:rPr>
            <w:noProof/>
            <w:webHidden/>
          </w:rPr>
          <w:instrText xml:space="preserve"> PAGEREF _Toc146525533 \h </w:instrText>
        </w:r>
        <w:r>
          <w:rPr>
            <w:noProof/>
            <w:webHidden/>
          </w:rPr>
        </w:r>
        <w:r>
          <w:rPr>
            <w:noProof/>
            <w:webHidden/>
          </w:rPr>
          <w:fldChar w:fldCharType="separate"/>
        </w:r>
        <w:r>
          <w:rPr>
            <w:noProof/>
            <w:webHidden/>
          </w:rPr>
          <w:t>9</w:t>
        </w:r>
        <w:r>
          <w:rPr>
            <w:noProof/>
            <w:webHidden/>
          </w:rPr>
          <w:fldChar w:fldCharType="end"/>
        </w:r>
      </w:hyperlink>
    </w:p>
    <w:p w14:paraId="4C30D2BA" w14:textId="44A9ACFD" w:rsidR="00F73DE2" w:rsidRDefault="0A60AB0A" w:rsidP="003B3FAA">
      <w:pPr>
        <w:pStyle w:val="Heading1"/>
        <w:spacing w:before="0" w:after="0"/>
      </w:pPr>
      <w:r>
        <w:fldChar w:fldCharType="end"/>
      </w:r>
      <w:r w:rsidR="00F73DE2">
        <w:br w:type="page"/>
      </w:r>
    </w:p>
    <w:p w14:paraId="158A1C11" w14:textId="288D34D7" w:rsidR="002E16E7" w:rsidRPr="003C69FA" w:rsidRDefault="006E2263" w:rsidP="003C69FA">
      <w:pPr>
        <w:pStyle w:val="Heading1"/>
      </w:pPr>
      <w:bookmarkStart w:id="0" w:name="_Toc146525518"/>
      <w:r w:rsidRPr="003C69FA">
        <w:lastRenderedPageBreak/>
        <w:t>Aims</w:t>
      </w:r>
      <w:bookmarkEnd w:id="0"/>
    </w:p>
    <w:p w14:paraId="3D3A5A17" w14:textId="238C2EB9" w:rsidR="006F1369" w:rsidRDefault="00B936B0" w:rsidP="01095708">
      <w:pPr>
        <w:rPr>
          <w:rFonts w:asciiTheme="minorHAnsi" w:hAnsiTheme="minorHAnsi" w:cstheme="minorBidi"/>
          <w:sz w:val="24"/>
          <w:lang w:val="en-GB"/>
        </w:rPr>
      </w:pPr>
      <w:r w:rsidRPr="01095708">
        <w:rPr>
          <w:rFonts w:asciiTheme="minorHAnsi" w:hAnsiTheme="minorHAnsi" w:cstheme="minorBidi"/>
          <w:sz w:val="24"/>
          <w:lang w:val="en-GB"/>
        </w:rPr>
        <w:t>This document is the Attendance Policy for High Close School. It applies to the 202</w:t>
      </w:r>
      <w:r w:rsidR="0A20C75D" w:rsidRPr="01095708">
        <w:rPr>
          <w:rFonts w:asciiTheme="minorHAnsi" w:hAnsiTheme="minorHAnsi" w:cstheme="minorBidi"/>
          <w:sz w:val="24"/>
          <w:lang w:val="en-GB"/>
        </w:rPr>
        <w:t>3</w:t>
      </w:r>
      <w:r w:rsidRPr="01095708">
        <w:rPr>
          <w:rFonts w:asciiTheme="minorHAnsi" w:hAnsiTheme="minorHAnsi" w:cstheme="minorBidi"/>
          <w:sz w:val="24"/>
          <w:lang w:val="en-GB"/>
        </w:rPr>
        <w:t>-2</w:t>
      </w:r>
      <w:r w:rsidR="39CD6A6E" w:rsidRPr="01095708">
        <w:rPr>
          <w:rFonts w:asciiTheme="minorHAnsi" w:hAnsiTheme="minorHAnsi" w:cstheme="minorBidi"/>
          <w:sz w:val="24"/>
          <w:lang w:val="en-GB"/>
        </w:rPr>
        <w:t>4</w:t>
      </w:r>
      <w:r w:rsidRPr="01095708">
        <w:rPr>
          <w:rFonts w:asciiTheme="minorHAnsi" w:hAnsiTheme="minorHAnsi" w:cstheme="minorBidi"/>
          <w:sz w:val="24"/>
          <w:lang w:val="en-GB"/>
        </w:rPr>
        <w:t xml:space="preserve"> academic year</w:t>
      </w:r>
      <w:r w:rsidR="006F1369" w:rsidRPr="01095708">
        <w:rPr>
          <w:rFonts w:asciiTheme="minorHAnsi" w:hAnsiTheme="minorHAnsi" w:cstheme="minorBidi"/>
          <w:sz w:val="24"/>
          <w:lang w:val="en-GB"/>
        </w:rPr>
        <w:t xml:space="preserve">. </w:t>
      </w:r>
    </w:p>
    <w:p w14:paraId="39382174" w14:textId="48978C31" w:rsidR="006F1369" w:rsidRDefault="006F1369" w:rsidP="0A60AB0A">
      <w:pPr>
        <w:rPr>
          <w:rFonts w:asciiTheme="minorHAnsi" w:hAnsiTheme="minorHAnsi" w:cstheme="minorBidi"/>
          <w:sz w:val="24"/>
          <w:lang w:val="en-GB"/>
        </w:rPr>
      </w:pPr>
      <w:r w:rsidRPr="0A60AB0A">
        <w:rPr>
          <w:rFonts w:asciiTheme="minorHAnsi" w:hAnsiTheme="minorHAnsi" w:cstheme="minorBidi"/>
          <w:sz w:val="24"/>
          <w:lang w:val="en-GB"/>
        </w:rPr>
        <w:t>This policy</w:t>
      </w:r>
      <w:r w:rsidR="00B936B0" w:rsidRPr="0A60AB0A">
        <w:rPr>
          <w:rFonts w:asciiTheme="minorHAnsi" w:hAnsiTheme="minorHAnsi" w:cstheme="minorBidi"/>
          <w:sz w:val="24"/>
          <w:lang w:val="en-GB"/>
        </w:rPr>
        <w:t xml:space="preserve"> will be updated</w:t>
      </w:r>
      <w:r w:rsidR="00A93519" w:rsidRPr="0A60AB0A">
        <w:rPr>
          <w:rFonts w:asciiTheme="minorHAnsi" w:hAnsiTheme="minorHAnsi" w:cstheme="minorBidi"/>
          <w:sz w:val="24"/>
          <w:lang w:val="en-GB"/>
        </w:rPr>
        <w:t xml:space="preserve"> at the start of each</w:t>
      </w:r>
      <w:r w:rsidRPr="0A60AB0A">
        <w:rPr>
          <w:rFonts w:asciiTheme="minorHAnsi" w:hAnsiTheme="minorHAnsi" w:cstheme="minorBidi"/>
          <w:sz w:val="24"/>
          <w:lang w:val="en-GB"/>
        </w:rPr>
        <w:t xml:space="preserve"> academic year</w:t>
      </w:r>
      <w:r w:rsidR="001B42A2" w:rsidRPr="0A60AB0A">
        <w:rPr>
          <w:rFonts w:asciiTheme="minorHAnsi" w:hAnsiTheme="minorHAnsi" w:cstheme="minorBidi"/>
          <w:sz w:val="24"/>
          <w:lang w:val="en-GB"/>
        </w:rPr>
        <w:t xml:space="preserve">. </w:t>
      </w:r>
      <w:r w:rsidR="0A60AB0A" w:rsidRPr="0A60AB0A">
        <w:rPr>
          <w:rFonts w:asciiTheme="minorHAnsi" w:hAnsiTheme="minorHAnsi" w:cstheme="minorBidi"/>
          <w:sz w:val="24"/>
          <w:lang w:val="en-GB"/>
        </w:rPr>
        <w:t>As part of this update, young people and parents/carers will be able to give feedback on this policy and suggest improvements, via an online survey.</w:t>
      </w:r>
    </w:p>
    <w:p w14:paraId="62142590" w14:textId="0CC8B3AF" w:rsidR="006F1369" w:rsidRPr="00AD31A3" w:rsidRDefault="001B42A2" w:rsidP="00AD31A3">
      <w:pPr>
        <w:rPr>
          <w:rFonts w:asciiTheme="minorHAnsi" w:hAnsiTheme="minorHAnsi" w:cstheme="minorHAnsi"/>
          <w:sz w:val="24"/>
          <w:lang w:val="en-GB"/>
        </w:rPr>
      </w:pPr>
      <w:r>
        <w:rPr>
          <w:rFonts w:asciiTheme="minorHAnsi" w:hAnsiTheme="minorHAnsi" w:cstheme="minorHAnsi"/>
          <w:sz w:val="24"/>
          <w:lang w:val="en-GB"/>
        </w:rPr>
        <w:t xml:space="preserve">This policy </w:t>
      </w:r>
      <w:r w:rsidR="00F73DE2">
        <w:rPr>
          <w:rFonts w:asciiTheme="minorHAnsi" w:hAnsiTheme="minorHAnsi" w:cstheme="minorHAnsi"/>
          <w:sz w:val="24"/>
          <w:lang w:val="en-GB"/>
        </w:rPr>
        <w:t xml:space="preserve">is </w:t>
      </w:r>
      <w:r w:rsidR="006F1369">
        <w:rPr>
          <w:rFonts w:asciiTheme="minorHAnsi" w:hAnsiTheme="minorHAnsi" w:cstheme="minorHAnsi"/>
          <w:sz w:val="24"/>
          <w:lang w:val="en-GB"/>
        </w:rPr>
        <w:t>published on the school website</w:t>
      </w:r>
      <w:r w:rsidR="00CF77BF">
        <w:rPr>
          <w:rFonts w:asciiTheme="minorHAnsi" w:hAnsiTheme="minorHAnsi" w:cstheme="minorHAnsi"/>
          <w:sz w:val="24"/>
          <w:lang w:val="en-GB"/>
        </w:rPr>
        <w:t>:</w:t>
      </w:r>
      <w:r w:rsidR="00AD31A3">
        <w:rPr>
          <w:rFonts w:asciiTheme="minorHAnsi" w:hAnsiTheme="minorHAnsi" w:cstheme="minorHAnsi"/>
          <w:sz w:val="24"/>
          <w:lang w:val="en-GB"/>
        </w:rPr>
        <w:t xml:space="preserve"> </w:t>
      </w:r>
      <w:hyperlink r:id="rId12" w:history="1">
        <w:r w:rsidR="00AD31A3" w:rsidRPr="0029034F">
          <w:rPr>
            <w:rStyle w:val="Hyperlink"/>
            <w:rFonts w:asciiTheme="minorHAnsi" w:hAnsiTheme="minorHAnsi" w:cstheme="minorHAnsi"/>
            <w:sz w:val="24"/>
            <w:lang w:val="en-GB"/>
          </w:rPr>
          <w:t>https://highclose.org.uk/policies</w:t>
        </w:r>
      </w:hyperlink>
    </w:p>
    <w:p w14:paraId="385689C8" w14:textId="711C09CB" w:rsidR="00E77A84" w:rsidRPr="00717713" w:rsidRDefault="00B936B0" w:rsidP="00E77A84">
      <w:pPr>
        <w:rPr>
          <w:rFonts w:asciiTheme="minorHAnsi" w:eastAsia="Times New Roman" w:hAnsiTheme="minorHAnsi" w:cstheme="minorHAnsi"/>
          <w:color w:val="0000FF"/>
          <w:sz w:val="24"/>
          <w:u w:val="single"/>
          <w:bdr w:val="none" w:sz="0" w:space="0" w:color="auto" w:frame="1"/>
          <w:lang w:eastAsia="en-GB"/>
        </w:rPr>
      </w:pPr>
      <w:r w:rsidRPr="00717713">
        <w:rPr>
          <w:rFonts w:asciiTheme="minorHAnsi" w:hAnsiTheme="minorHAnsi" w:cstheme="minorHAnsi"/>
          <w:sz w:val="24"/>
          <w:lang w:val="en-GB"/>
        </w:rPr>
        <w:t>This policy</w:t>
      </w:r>
      <w:r w:rsidR="00B62F13" w:rsidRPr="00717713">
        <w:rPr>
          <w:rFonts w:asciiTheme="minorHAnsi" w:hAnsiTheme="minorHAnsi" w:cstheme="minorHAnsi"/>
          <w:sz w:val="24"/>
          <w:lang w:val="en-GB"/>
        </w:rPr>
        <w:t xml:space="preserve"> aims to </w:t>
      </w:r>
      <w:r w:rsidRPr="00717713">
        <w:rPr>
          <w:rFonts w:asciiTheme="minorHAnsi" w:hAnsiTheme="minorHAnsi" w:cstheme="minorHAnsi"/>
          <w:sz w:val="24"/>
          <w:lang w:val="en-GB"/>
        </w:rPr>
        <w:t xml:space="preserve">address </w:t>
      </w:r>
      <w:r w:rsidR="00717713" w:rsidRPr="00717713">
        <w:rPr>
          <w:rFonts w:asciiTheme="minorHAnsi" w:hAnsiTheme="minorHAnsi" w:cstheme="minorHAnsi"/>
          <w:sz w:val="24"/>
          <w:lang w:val="en-GB"/>
        </w:rPr>
        <w:t>paragraph</w:t>
      </w:r>
      <w:r w:rsidRPr="00717713">
        <w:rPr>
          <w:rFonts w:asciiTheme="minorHAnsi" w:hAnsiTheme="minorHAnsi" w:cstheme="minorHAnsi"/>
          <w:sz w:val="24"/>
          <w:lang w:val="en-GB"/>
        </w:rPr>
        <w:t xml:space="preserve"> 17 in th</w:t>
      </w:r>
      <w:r w:rsidR="00B62F13" w:rsidRPr="00717713">
        <w:rPr>
          <w:rFonts w:asciiTheme="minorHAnsi" w:hAnsiTheme="minorHAnsi" w:cstheme="minorHAnsi"/>
          <w:sz w:val="24"/>
          <w:lang w:val="en-GB"/>
        </w:rPr>
        <w:t>e</w:t>
      </w:r>
      <w:r w:rsidRPr="00717713">
        <w:rPr>
          <w:rFonts w:asciiTheme="minorHAnsi" w:hAnsiTheme="minorHAnsi" w:cstheme="minorHAnsi"/>
          <w:sz w:val="24"/>
          <w:lang w:val="en-GB"/>
        </w:rPr>
        <w:t xml:space="preserve"> DfE </w:t>
      </w:r>
      <w:r w:rsidR="00B62F13" w:rsidRPr="00717713">
        <w:rPr>
          <w:rFonts w:asciiTheme="minorHAnsi" w:hAnsiTheme="minorHAnsi" w:cstheme="minorHAnsi"/>
          <w:sz w:val="24"/>
          <w:lang w:val="en-GB"/>
        </w:rPr>
        <w:t xml:space="preserve">guidance </w:t>
      </w:r>
      <w:r w:rsidRPr="00717713">
        <w:rPr>
          <w:rFonts w:asciiTheme="minorHAnsi" w:hAnsiTheme="minorHAnsi" w:cstheme="minorHAnsi"/>
          <w:sz w:val="24"/>
          <w:lang w:val="en-GB"/>
        </w:rPr>
        <w:t xml:space="preserve">document - </w:t>
      </w:r>
      <w:hyperlink r:id="rId13" w:tgtFrame="_blank" w:history="1">
        <w:r w:rsidRPr="00717713">
          <w:rPr>
            <w:rFonts w:asciiTheme="minorHAnsi" w:eastAsia="Times New Roman" w:hAnsiTheme="minorHAnsi" w:cstheme="minorHAnsi"/>
            <w:color w:val="0000FF"/>
            <w:sz w:val="24"/>
            <w:u w:val="single"/>
            <w:bdr w:val="none" w:sz="0" w:space="0" w:color="auto" w:frame="1"/>
            <w:lang w:eastAsia="en-GB"/>
          </w:rPr>
          <w:t xml:space="preserve">"Working </w:t>
        </w:r>
        <w:r w:rsidRPr="006F1369">
          <w:rPr>
            <w:rFonts w:asciiTheme="minorHAnsi" w:eastAsia="Times New Roman" w:hAnsiTheme="minorHAnsi" w:cstheme="minorHAnsi"/>
            <w:color w:val="0000FF"/>
            <w:sz w:val="24"/>
            <w:u w:val="single"/>
            <w:bdr w:val="none" w:sz="0" w:space="0" w:color="auto" w:frame="1"/>
            <w:lang w:eastAsia="en-GB"/>
          </w:rPr>
          <w:t>Together</w:t>
        </w:r>
        <w:r w:rsidRPr="00717713">
          <w:rPr>
            <w:rFonts w:asciiTheme="minorHAnsi" w:eastAsia="Times New Roman" w:hAnsiTheme="minorHAnsi" w:cstheme="minorHAnsi"/>
            <w:color w:val="0000FF"/>
            <w:sz w:val="24"/>
            <w:u w:val="single"/>
            <w:bdr w:val="none" w:sz="0" w:space="0" w:color="auto" w:frame="1"/>
            <w:lang w:eastAsia="en-GB"/>
          </w:rPr>
          <w:t xml:space="preserve"> to Improve School Attendance"</w:t>
        </w:r>
      </w:hyperlink>
      <w:r w:rsidR="006F1369" w:rsidRPr="006F1369">
        <w:rPr>
          <w:rFonts w:asciiTheme="minorHAnsi" w:eastAsia="Times New Roman" w:hAnsiTheme="minorHAnsi" w:cstheme="minorHAnsi"/>
          <w:sz w:val="24"/>
          <w:bdr w:val="none" w:sz="0" w:space="0" w:color="auto" w:frame="1"/>
          <w:lang w:eastAsia="en-GB"/>
        </w:rPr>
        <w:t>.</w:t>
      </w:r>
    </w:p>
    <w:p w14:paraId="5D3F198C" w14:textId="34B22FC9" w:rsidR="00E77A84" w:rsidRPr="00717713" w:rsidRDefault="00B62F13" w:rsidP="00E77A84">
      <w:pPr>
        <w:rPr>
          <w:rFonts w:asciiTheme="minorHAnsi" w:hAnsiTheme="minorHAnsi" w:cstheme="minorHAnsi"/>
          <w:sz w:val="24"/>
        </w:rPr>
      </w:pPr>
      <w:r w:rsidRPr="00717713">
        <w:rPr>
          <w:rFonts w:asciiTheme="minorHAnsi" w:hAnsiTheme="minorHAnsi" w:cstheme="minorHAnsi"/>
          <w:sz w:val="24"/>
        </w:rPr>
        <w:t xml:space="preserve">For ease of reference, here is the summary from </w:t>
      </w:r>
      <w:r w:rsidR="00717713" w:rsidRPr="00717713">
        <w:rPr>
          <w:rFonts w:asciiTheme="minorHAnsi" w:hAnsiTheme="minorHAnsi" w:cstheme="minorHAnsi"/>
          <w:sz w:val="24"/>
        </w:rPr>
        <w:t>paragraph</w:t>
      </w:r>
      <w:r w:rsidRPr="00717713">
        <w:rPr>
          <w:rFonts w:asciiTheme="minorHAnsi" w:hAnsiTheme="minorHAnsi" w:cstheme="minorHAnsi"/>
          <w:sz w:val="24"/>
        </w:rPr>
        <w:t xml:space="preserve"> 17 of the guidance:</w:t>
      </w:r>
    </w:p>
    <w:p w14:paraId="75DE1388" w14:textId="39D15FF3" w:rsidR="00E77A84" w:rsidRDefault="00B62F13" w:rsidP="00E77A84">
      <w:pPr>
        <w:rPr>
          <w:rFonts w:asciiTheme="minorHAnsi" w:hAnsiTheme="minorHAnsi" w:cstheme="minorHAnsi"/>
          <w:sz w:val="24"/>
        </w:rPr>
      </w:pPr>
      <w:r w:rsidRPr="00717713">
        <w:rPr>
          <w:rFonts w:asciiTheme="minorHAnsi" w:hAnsiTheme="minorHAnsi" w:cstheme="minorHAnsi"/>
          <w:sz w:val="24"/>
        </w:rPr>
        <w:t>“</w:t>
      </w:r>
      <w:r w:rsidR="00E77A84" w:rsidRPr="00717713">
        <w:rPr>
          <w:rFonts w:asciiTheme="minorHAnsi" w:hAnsiTheme="minorHAnsi" w:cstheme="minorHAnsi"/>
          <w:sz w:val="24"/>
        </w:rPr>
        <w:t xml:space="preserve">An effective whole school culture of high attendance is underpinned by clear expectations, procedures, and responsibilities. To ensure all leaders, staff, pupils, and parents understand these expectations, all schools are expected to have a clear, written school attendance policy based on the expectations set out </w:t>
      </w:r>
      <w:r w:rsidR="00F863FE">
        <w:rPr>
          <w:rFonts w:asciiTheme="minorHAnsi" w:hAnsiTheme="minorHAnsi" w:cstheme="minorHAnsi"/>
          <w:sz w:val="24"/>
        </w:rPr>
        <w:t xml:space="preserve">in </w:t>
      </w:r>
      <w:r w:rsidR="00E77A84" w:rsidRPr="00717713">
        <w:rPr>
          <w:rFonts w:asciiTheme="minorHAnsi" w:hAnsiTheme="minorHAnsi" w:cstheme="minorHAnsi"/>
          <w:sz w:val="24"/>
        </w:rPr>
        <w:t>this guidance</w:t>
      </w:r>
      <w:r w:rsidRPr="00717713">
        <w:rPr>
          <w:rFonts w:asciiTheme="minorHAnsi" w:hAnsiTheme="minorHAnsi" w:cstheme="minorHAnsi"/>
          <w:sz w:val="24"/>
        </w:rPr>
        <w:t>.”</w:t>
      </w:r>
    </w:p>
    <w:p w14:paraId="256AFE2C" w14:textId="77777777" w:rsidR="00CD7D92" w:rsidRDefault="00CD7D92" w:rsidP="00E77A84">
      <w:pPr>
        <w:rPr>
          <w:rFonts w:asciiTheme="minorHAnsi" w:hAnsiTheme="minorHAnsi" w:cstheme="minorHAnsi"/>
          <w:sz w:val="24"/>
        </w:rPr>
      </w:pPr>
    </w:p>
    <w:p w14:paraId="318D4DBA" w14:textId="77777777" w:rsidR="00CD7D92" w:rsidRDefault="00CD7D92">
      <w:pPr>
        <w:spacing w:after="0"/>
        <w:rPr>
          <w:rFonts w:asciiTheme="minorHAnsi" w:hAnsiTheme="minorHAnsi" w:cstheme="minorHAnsi"/>
          <w:sz w:val="24"/>
        </w:rPr>
      </w:pPr>
      <w:r>
        <w:rPr>
          <w:rFonts w:asciiTheme="minorHAnsi" w:hAnsiTheme="minorHAnsi" w:cstheme="minorHAnsi"/>
          <w:sz w:val="24"/>
        </w:rPr>
        <w:br w:type="page"/>
      </w:r>
    </w:p>
    <w:p w14:paraId="3BEB4D56" w14:textId="77777777" w:rsidR="00BB3CF8" w:rsidRPr="003C69FA" w:rsidRDefault="00BB3CF8" w:rsidP="003C69FA">
      <w:pPr>
        <w:pStyle w:val="Heading1"/>
      </w:pPr>
      <w:bookmarkStart w:id="1" w:name="_Toc146525519"/>
      <w:r w:rsidRPr="003C69FA">
        <w:lastRenderedPageBreak/>
        <w:t>Point of Contact</w:t>
      </w:r>
      <w:bookmarkEnd w:id="1"/>
      <w:r w:rsidRPr="003C69FA">
        <w:t xml:space="preserve"> </w:t>
      </w:r>
    </w:p>
    <w:p w14:paraId="62710F5E" w14:textId="67F1BA0D" w:rsidR="00464160" w:rsidRPr="00717713" w:rsidRDefault="00464160" w:rsidP="00464160">
      <w:pPr>
        <w:rPr>
          <w:rFonts w:asciiTheme="minorHAnsi" w:hAnsiTheme="minorHAnsi" w:cstheme="minorHAnsi"/>
          <w:sz w:val="24"/>
        </w:rPr>
      </w:pPr>
      <w:r>
        <w:rPr>
          <w:rFonts w:asciiTheme="minorHAnsi" w:hAnsiTheme="minorHAnsi" w:cstheme="minorHAnsi"/>
          <w:sz w:val="24"/>
        </w:rPr>
        <w:t>In the first instance, please contact your key worker / link worker to discuss attendance.</w:t>
      </w:r>
    </w:p>
    <w:p w14:paraId="623D691E" w14:textId="6FA8924E" w:rsidR="00464160" w:rsidRDefault="00BB3CF8" w:rsidP="5ADEEB3A">
      <w:pPr>
        <w:rPr>
          <w:rFonts w:asciiTheme="minorHAnsi" w:hAnsiTheme="minorHAnsi" w:cstheme="minorBidi"/>
          <w:sz w:val="24"/>
        </w:rPr>
      </w:pPr>
      <w:r w:rsidRPr="5ADEEB3A">
        <w:rPr>
          <w:rFonts w:asciiTheme="minorHAnsi" w:hAnsiTheme="minorHAnsi" w:cstheme="minorBidi"/>
          <w:sz w:val="24"/>
        </w:rPr>
        <w:t xml:space="preserve">The </w:t>
      </w:r>
      <w:r w:rsidR="1CAFA7D2" w:rsidRPr="5ADEEB3A">
        <w:rPr>
          <w:rFonts w:asciiTheme="minorHAnsi" w:hAnsiTheme="minorHAnsi" w:cstheme="minorBidi"/>
          <w:sz w:val="24"/>
        </w:rPr>
        <w:t>Acting</w:t>
      </w:r>
      <w:r w:rsidRPr="5ADEEB3A">
        <w:rPr>
          <w:rFonts w:asciiTheme="minorHAnsi" w:hAnsiTheme="minorHAnsi" w:cstheme="minorBidi"/>
          <w:sz w:val="24"/>
        </w:rPr>
        <w:t xml:space="preserve"> Principal, </w:t>
      </w:r>
      <w:r w:rsidR="00E92E82" w:rsidRPr="5ADEEB3A">
        <w:rPr>
          <w:rFonts w:asciiTheme="minorHAnsi" w:hAnsiTheme="minorHAnsi" w:cstheme="minorBidi"/>
          <w:sz w:val="24"/>
        </w:rPr>
        <w:t>Mrs.</w:t>
      </w:r>
      <w:r w:rsidRPr="5ADEEB3A">
        <w:rPr>
          <w:rFonts w:asciiTheme="minorHAnsi" w:hAnsiTheme="minorHAnsi" w:cstheme="minorBidi"/>
          <w:sz w:val="24"/>
        </w:rPr>
        <w:t xml:space="preserve"> Gosling, is the Senior Leader responsible for the strategic approach to attendance in school.</w:t>
      </w:r>
    </w:p>
    <w:p w14:paraId="7B553DB4" w14:textId="55420EC4" w:rsidR="00BB3CF8" w:rsidRDefault="00E92E82" w:rsidP="00464160">
      <w:pPr>
        <w:rPr>
          <w:rFonts w:asciiTheme="minorHAnsi" w:hAnsiTheme="minorHAnsi" w:cstheme="minorBidi"/>
          <w:sz w:val="24"/>
        </w:rPr>
      </w:pPr>
      <w:r w:rsidRPr="0A60AB0A">
        <w:rPr>
          <w:rFonts w:asciiTheme="minorHAnsi" w:hAnsiTheme="minorHAnsi" w:cstheme="minorBidi"/>
          <w:sz w:val="24"/>
        </w:rPr>
        <w:t>Mrs. Gosling</w:t>
      </w:r>
      <w:r w:rsidR="00BB3CF8" w:rsidRPr="0A60AB0A">
        <w:rPr>
          <w:rFonts w:asciiTheme="minorHAnsi" w:hAnsiTheme="minorHAnsi" w:cstheme="minorBidi"/>
          <w:sz w:val="24"/>
        </w:rPr>
        <w:t xml:space="preserve"> can be contacted either via email (</w:t>
      </w:r>
      <w:hyperlink r:id="rId14">
        <w:r w:rsidR="00BB3CF8" w:rsidRPr="0A60AB0A">
          <w:rPr>
            <w:rStyle w:val="Hyperlink"/>
            <w:rFonts w:asciiTheme="minorHAnsi" w:hAnsiTheme="minorHAnsi" w:cstheme="minorBidi"/>
            <w:color w:val="0000FF"/>
            <w:sz w:val="24"/>
          </w:rPr>
          <w:t>wgosling@highclose.org.uk</w:t>
        </w:r>
      </w:hyperlink>
      <w:r w:rsidR="00BB3CF8" w:rsidRPr="0A60AB0A">
        <w:rPr>
          <w:rFonts w:asciiTheme="minorHAnsi" w:hAnsiTheme="minorHAnsi" w:cstheme="minorBidi"/>
          <w:sz w:val="24"/>
        </w:rPr>
        <w:t>) or by calling the school.</w:t>
      </w:r>
    </w:p>
    <w:p w14:paraId="4E8C3382" w14:textId="77777777" w:rsidR="008C45FB" w:rsidRPr="003C69FA" w:rsidRDefault="008C45FB" w:rsidP="003C69FA">
      <w:pPr>
        <w:pStyle w:val="Heading1"/>
      </w:pPr>
      <w:bookmarkStart w:id="2" w:name="_Toc146525520"/>
      <w:r w:rsidRPr="003C69FA">
        <w:t>Expectations of Young People</w:t>
      </w:r>
      <w:bookmarkEnd w:id="2"/>
      <w:r w:rsidRPr="003C69FA">
        <w:t xml:space="preserve"> </w:t>
      </w:r>
    </w:p>
    <w:p w14:paraId="73A0F16B" w14:textId="77777777" w:rsidR="008C45FB" w:rsidRDefault="008C45FB" w:rsidP="008C45FB">
      <w:pPr>
        <w:pStyle w:val="6Abstract"/>
        <w:spacing w:after="120"/>
        <w:rPr>
          <w:rFonts w:asciiTheme="minorHAnsi" w:hAnsiTheme="minorHAnsi" w:cstheme="minorBidi"/>
          <w:sz w:val="24"/>
          <w:szCs w:val="24"/>
        </w:rPr>
      </w:pPr>
      <w:r>
        <w:rPr>
          <w:rFonts w:asciiTheme="minorHAnsi" w:hAnsiTheme="minorHAnsi" w:cstheme="minorBidi"/>
          <w:sz w:val="24"/>
          <w:szCs w:val="24"/>
        </w:rPr>
        <w:t>Our y</w:t>
      </w:r>
      <w:r w:rsidRPr="0A60AB0A">
        <w:rPr>
          <w:rFonts w:asciiTheme="minorHAnsi" w:hAnsiTheme="minorHAnsi" w:cstheme="minorBidi"/>
          <w:sz w:val="24"/>
          <w:szCs w:val="24"/>
        </w:rPr>
        <w:t>oung people need to attend school regularly if they are to take full advantage of the educational (and other) opportunities available to them.</w:t>
      </w:r>
    </w:p>
    <w:p w14:paraId="5592E71A" w14:textId="1F3B4F26" w:rsidR="006F1369" w:rsidRPr="003C69FA" w:rsidRDefault="0A60AB0A" w:rsidP="003C69FA">
      <w:pPr>
        <w:pStyle w:val="Heading1"/>
      </w:pPr>
      <w:bookmarkStart w:id="3" w:name="_Toc146525521"/>
      <w:r w:rsidRPr="003C69FA">
        <w:t>What is Good Attendance</w:t>
      </w:r>
      <w:bookmarkEnd w:id="3"/>
    </w:p>
    <w:p w14:paraId="0797D80D" w14:textId="285232EF" w:rsidR="007D5DBD" w:rsidRDefault="05E9050E" w:rsidP="05E9050E">
      <w:pPr>
        <w:pStyle w:val="6Abstract"/>
        <w:spacing w:after="120"/>
        <w:rPr>
          <w:rFonts w:asciiTheme="minorHAnsi" w:hAnsiTheme="minorHAnsi" w:cstheme="minorBidi"/>
          <w:sz w:val="24"/>
          <w:szCs w:val="24"/>
        </w:rPr>
      </w:pPr>
      <w:r w:rsidRPr="05E9050E">
        <w:rPr>
          <w:rFonts w:asciiTheme="minorHAnsi" w:hAnsiTheme="minorHAnsi" w:cstheme="minorBidi"/>
          <w:sz w:val="24"/>
          <w:szCs w:val="24"/>
        </w:rPr>
        <w:t>An attendance rate of 95% is generally considered good; this allows for young people to miss 9.5 days across the school year.  However, to take into account of additional medical and other needs we will consider g</w:t>
      </w:r>
      <w:r w:rsidR="00E92E82" w:rsidRPr="05E9050E">
        <w:rPr>
          <w:rFonts w:asciiTheme="minorHAnsi" w:hAnsiTheme="minorHAnsi" w:cstheme="minorBidi"/>
          <w:sz w:val="24"/>
          <w:szCs w:val="24"/>
        </w:rPr>
        <w:t>ood attendance to be at least</w:t>
      </w:r>
      <w:r w:rsidR="00455015" w:rsidRPr="05E9050E">
        <w:rPr>
          <w:rFonts w:asciiTheme="minorHAnsi" w:hAnsiTheme="minorHAnsi" w:cstheme="minorBidi"/>
          <w:sz w:val="24"/>
          <w:szCs w:val="24"/>
        </w:rPr>
        <w:t xml:space="preserve"> 93%</w:t>
      </w:r>
      <w:r w:rsidR="00E92E82" w:rsidRPr="05E9050E">
        <w:rPr>
          <w:rFonts w:asciiTheme="minorHAnsi" w:hAnsiTheme="minorHAnsi" w:cstheme="minorBidi"/>
          <w:sz w:val="24"/>
          <w:szCs w:val="24"/>
        </w:rPr>
        <w:t xml:space="preserve"> attendance for the academic year.</w:t>
      </w:r>
    </w:p>
    <w:p w14:paraId="396494B1" w14:textId="7A731EE4" w:rsidR="009A3620" w:rsidRDefault="007D5DBD" w:rsidP="007D5DBD">
      <w:pPr>
        <w:pStyle w:val="6Abstract"/>
        <w:spacing w:after="120"/>
        <w:rPr>
          <w:rFonts w:asciiTheme="minorHAnsi" w:hAnsiTheme="minorHAnsi" w:cstheme="minorBidi"/>
          <w:sz w:val="24"/>
          <w:szCs w:val="24"/>
        </w:rPr>
      </w:pPr>
      <w:r>
        <w:rPr>
          <w:rFonts w:asciiTheme="minorHAnsi" w:hAnsiTheme="minorHAnsi" w:cstheme="minorBidi"/>
          <w:sz w:val="24"/>
          <w:szCs w:val="24"/>
        </w:rPr>
        <w:t>Good attendance is</w:t>
      </w:r>
      <w:r w:rsidR="009A3620">
        <w:rPr>
          <w:rFonts w:asciiTheme="minorHAnsi" w:hAnsiTheme="minorHAnsi" w:cstheme="minorBidi"/>
          <w:sz w:val="24"/>
          <w:szCs w:val="24"/>
        </w:rPr>
        <w:t xml:space="preserve"> being absent for </w:t>
      </w:r>
      <w:r>
        <w:rPr>
          <w:rFonts w:asciiTheme="minorHAnsi" w:hAnsiTheme="minorHAnsi" w:cstheme="minorBidi"/>
          <w:sz w:val="24"/>
          <w:szCs w:val="24"/>
        </w:rPr>
        <w:t>fewer</w:t>
      </w:r>
      <w:r w:rsidR="009A3620">
        <w:rPr>
          <w:rFonts w:asciiTheme="minorHAnsi" w:hAnsiTheme="minorHAnsi" w:cstheme="minorBidi"/>
          <w:sz w:val="24"/>
          <w:szCs w:val="24"/>
        </w:rPr>
        <w:t xml:space="preserve"> than 13.5 days during the academic year.</w:t>
      </w:r>
    </w:p>
    <w:p w14:paraId="10701AB4" w14:textId="4F7B0A15" w:rsidR="006F1369" w:rsidRPr="003C69FA" w:rsidRDefault="0A60AB0A" w:rsidP="003C69FA">
      <w:pPr>
        <w:pStyle w:val="Heading1"/>
      </w:pPr>
      <w:bookmarkStart w:id="4" w:name="_Toc146525522"/>
      <w:r w:rsidRPr="003C69FA">
        <w:t>What is Poor Attendance</w:t>
      </w:r>
      <w:bookmarkEnd w:id="4"/>
      <w:r w:rsidRPr="003C69FA">
        <w:t xml:space="preserve"> </w:t>
      </w:r>
    </w:p>
    <w:p w14:paraId="0C7286B0" w14:textId="38632492" w:rsidR="006F1369" w:rsidRDefault="00E92E82" w:rsidP="0A60AB0A">
      <w:pPr>
        <w:pStyle w:val="6Abstract"/>
        <w:spacing w:after="120"/>
        <w:rPr>
          <w:rFonts w:asciiTheme="minorHAnsi" w:hAnsiTheme="minorHAnsi" w:cstheme="minorBidi"/>
          <w:sz w:val="24"/>
          <w:szCs w:val="24"/>
        </w:rPr>
      </w:pPr>
      <w:r w:rsidRPr="0A60AB0A">
        <w:rPr>
          <w:rFonts w:asciiTheme="minorHAnsi" w:hAnsiTheme="minorHAnsi" w:cstheme="minorBidi"/>
          <w:sz w:val="24"/>
          <w:szCs w:val="24"/>
        </w:rPr>
        <w:t>Poor attendance is 90% attendance or below for the academic year.</w:t>
      </w:r>
    </w:p>
    <w:p w14:paraId="4E7ED4B9" w14:textId="0C2E0F8F" w:rsidR="007D5DBD" w:rsidRDefault="007D5DBD" w:rsidP="0A60AB0A">
      <w:pPr>
        <w:pStyle w:val="6Abstract"/>
        <w:spacing w:after="120"/>
        <w:rPr>
          <w:rFonts w:asciiTheme="minorHAnsi" w:hAnsiTheme="minorHAnsi" w:cstheme="minorBidi"/>
          <w:sz w:val="24"/>
          <w:szCs w:val="24"/>
        </w:rPr>
      </w:pPr>
      <w:r>
        <w:rPr>
          <w:rFonts w:asciiTheme="minorHAnsi" w:hAnsiTheme="minorHAnsi" w:cstheme="minorBidi"/>
          <w:sz w:val="24"/>
          <w:szCs w:val="24"/>
        </w:rPr>
        <w:t>Poor attendance is being absent for at least 19 days during the academic year.</w:t>
      </w:r>
    </w:p>
    <w:p w14:paraId="3A0DD6ED" w14:textId="6059BA9D" w:rsidR="006F1369" w:rsidRPr="003C69FA" w:rsidRDefault="006F1369" w:rsidP="003C69FA">
      <w:pPr>
        <w:pStyle w:val="Heading1"/>
      </w:pPr>
      <w:bookmarkStart w:id="5" w:name="_Toc146525523"/>
      <w:r w:rsidRPr="003C69FA">
        <w:t>Expectations of Parents/Carers</w:t>
      </w:r>
      <w:bookmarkEnd w:id="5"/>
    </w:p>
    <w:p w14:paraId="34AD7934" w14:textId="3BEBFB28" w:rsidR="00F73DE2" w:rsidRPr="0004650B" w:rsidRDefault="00F73DE2" w:rsidP="00F73DE2">
      <w:pPr>
        <w:pStyle w:val="6Abstract"/>
        <w:spacing w:after="120"/>
        <w:rPr>
          <w:rFonts w:asciiTheme="minorHAnsi" w:hAnsiTheme="minorHAnsi" w:cstheme="minorHAnsi"/>
          <w:sz w:val="24"/>
          <w:szCs w:val="24"/>
        </w:rPr>
      </w:pPr>
      <w:r w:rsidRPr="0A60AB0A">
        <w:rPr>
          <w:rFonts w:asciiTheme="minorHAnsi" w:hAnsiTheme="minorHAnsi" w:cstheme="minorBidi"/>
          <w:sz w:val="24"/>
          <w:szCs w:val="24"/>
          <w:lang w:val="en-GB"/>
        </w:rPr>
        <w:t>A lette</w:t>
      </w:r>
      <w:r>
        <w:rPr>
          <w:rFonts w:asciiTheme="minorHAnsi" w:hAnsiTheme="minorHAnsi" w:cstheme="minorBidi"/>
          <w:sz w:val="24"/>
          <w:szCs w:val="24"/>
          <w:lang w:val="en-GB"/>
        </w:rPr>
        <w:t xml:space="preserve">r about attendance clearly setting </w:t>
      </w:r>
      <w:r w:rsidRPr="0A60AB0A">
        <w:rPr>
          <w:rFonts w:asciiTheme="minorHAnsi" w:hAnsiTheme="minorHAnsi" w:cstheme="minorBidi"/>
          <w:sz w:val="24"/>
          <w:szCs w:val="24"/>
          <w:lang w:val="en-GB"/>
        </w:rPr>
        <w:t>out the</w:t>
      </w:r>
      <w:r w:rsidRPr="0A60AB0A">
        <w:rPr>
          <w:rFonts w:asciiTheme="minorHAnsi" w:hAnsiTheme="minorHAnsi" w:cstheme="minorBidi"/>
          <w:sz w:val="24"/>
          <w:szCs w:val="24"/>
        </w:rPr>
        <w:t xml:space="preserve"> expectations of y</w:t>
      </w:r>
      <w:r>
        <w:rPr>
          <w:rFonts w:asciiTheme="minorHAnsi" w:hAnsiTheme="minorHAnsi" w:cstheme="minorBidi"/>
          <w:sz w:val="24"/>
          <w:szCs w:val="24"/>
        </w:rPr>
        <w:t>oung people and parents/carers will be sent out at the start of each academic year.</w:t>
      </w:r>
    </w:p>
    <w:p w14:paraId="76AE9D5F" w14:textId="7D18437C" w:rsidR="00B728C8" w:rsidRDefault="00B728C8" w:rsidP="001B42A2">
      <w:pPr>
        <w:pStyle w:val="6Abstract"/>
        <w:spacing w:after="120"/>
        <w:rPr>
          <w:rFonts w:asciiTheme="minorHAnsi" w:hAnsiTheme="minorHAnsi" w:cstheme="minorHAnsi"/>
          <w:sz w:val="24"/>
          <w:szCs w:val="24"/>
        </w:rPr>
      </w:pPr>
      <w:r>
        <w:rPr>
          <w:rFonts w:asciiTheme="minorHAnsi" w:hAnsiTheme="minorHAnsi" w:cstheme="minorHAnsi"/>
          <w:sz w:val="24"/>
          <w:szCs w:val="24"/>
        </w:rPr>
        <w:t>P</w:t>
      </w:r>
      <w:r w:rsidR="006F1369">
        <w:rPr>
          <w:rFonts w:asciiTheme="minorHAnsi" w:hAnsiTheme="minorHAnsi" w:cstheme="minorHAnsi"/>
          <w:sz w:val="24"/>
          <w:szCs w:val="24"/>
        </w:rPr>
        <w:t>arents/carers have the legal responsibility for ensuring their child’s good attendance</w:t>
      </w:r>
      <w:r>
        <w:rPr>
          <w:rFonts w:asciiTheme="minorHAnsi" w:hAnsiTheme="minorHAnsi" w:cstheme="minorHAnsi"/>
          <w:sz w:val="24"/>
          <w:szCs w:val="24"/>
        </w:rPr>
        <w:t xml:space="preserve">. </w:t>
      </w:r>
      <w:r w:rsidR="001B42A2">
        <w:rPr>
          <w:rFonts w:asciiTheme="minorHAnsi" w:hAnsiTheme="minorHAnsi" w:cstheme="minorHAnsi"/>
          <w:sz w:val="24"/>
          <w:szCs w:val="24"/>
        </w:rPr>
        <w:t>Poor attendance</w:t>
      </w:r>
      <w:r>
        <w:rPr>
          <w:rFonts w:asciiTheme="minorHAnsi" w:hAnsiTheme="minorHAnsi" w:cstheme="minorHAnsi"/>
          <w:sz w:val="24"/>
          <w:szCs w:val="24"/>
        </w:rPr>
        <w:t xml:space="preserve"> can result in sanctions such as Fixed Penalty Notices.</w:t>
      </w:r>
    </w:p>
    <w:p w14:paraId="48AC1DD3" w14:textId="15A5A0D1" w:rsidR="001B42A2" w:rsidRDefault="001B42A2" w:rsidP="001B42A2">
      <w:pPr>
        <w:pStyle w:val="6Abstract"/>
        <w:spacing w:after="120"/>
        <w:rPr>
          <w:rFonts w:asciiTheme="minorHAnsi" w:hAnsiTheme="minorHAnsi" w:cstheme="minorHAnsi"/>
          <w:sz w:val="24"/>
          <w:szCs w:val="24"/>
        </w:rPr>
      </w:pPr>
      <w:r>
        <w:rPr>
          <w:rFonts w:asciiTheme="minorHAnsi" w:hAnsiTheme="minorHAnsi" w:cstheme="minorHAnsi"/>
          <w:sz w:val="24"/>
          <w:szCs w:val="24"/>
        </w:rPr>
        <w:t>Parents/carers should telephone the school office</w:t>
      </w:r>
      <w:r w:rsidR="00CF77BF">
        <w:rPr>
          <w:rFonts w:asciiTheme="minorHAnsi" w:hAnsiTheme="minorHAnsi" w:cstheme="minorHAnsi"/>
          <w:sz w:val="24"/>
          <w:szCs w:val="24"/>
        </w:rPr>
        <w:t>,</w:t>
      </w:r>
      <w:r>
        <w:rPr>
          <w:rFonts w:asciiTheme="minorHAnsi" w:hAnsiTheme="minorHAnsi" w:cstheme="minorHAnsi"/>
          <w:sz w:val="24"/>
          <w:szCs w:val="24"/>
        </w:rPr>
        <w:t xml:space="preserve"> </w:t>
      </w:r>
      <w:r w:rsidR="00CF77BF">
        <w:rPr>
          <w:rFonts w:asciiTheme="minorHAnsi" w:hAnsiTheme="minorHAnsi" w:cstheme="minorHAnsi"/>
          <w:sz w:val="24"/>
          <w:szCs w:val="24"/>
        </w:rPr>
        <w:t xml:space="preserve">as soon as possible, </w:t>
      </w:r>
      <w:r>
        <w:rPr>
          <w:rFonts w:asciiTheme="minorHAnsi" w:hAnsiTheme="minorHAnsi" w:cstheme="minorHAnsi"/>
          <w:sz w:val="24"/>
          <w:szCs w:val="24"/>
        </w:rPr>
        <w:t>to notify the school of their child’s unexpected absence.</w:t>
      </w:r>
    </w:p>
    <w:p w14:paraId="6BAF811A" w14:textId="5C63DB0E" w:rsidR="00CF77BF" w:rsidRDefault="001B42A2" w:rsidP="37F29205">
      <w:pPr>
        <w:pStyle w:val="6Abstract"/>
        <w:spacing w:after="120"/>
        <w:rPr>
          <w:rFonts w:asciiTheme="minorHAnsi" w:hAnsiTheme="minorHAnsi" w:cstheme="minorBidi"/>
          <w:sz w:val="24"/>
          <w:szCs w:val="24"/>
        </w:rPr>
      </w:pPr>
      <w:r w:rsidRPr="37F29205">
        <w:rPr>
          <w:rFonts w:asciiTheme="minorHAnsi" w:hAnsiTheme="minorHAnsi" w:cstheme="minorBidi"/>
          <w:sz w:val="24"/>
          <w:szCs w:val="24"/>
        </w:rPr>
        <w:t xml:space="preserve">Parents/carers should write to the </w:t>
      </w:r>
      <w:r w:rsidR="32CCFBCE" w:rsidRPr="37F29205">
        <w:rPr>
          <w:rFonts w:asciiTheme="minorHAnsi" w:hAnsiTheme="minorHAnsi" w:cstheme="minorBidi"/>
          <w:sz w:val="24"/>
          <w:szCs w:val="24"/>
        </w:rPr>
        <w:t xml:space="preserve">Acting </w:t>
      </w:r>
      <w:r w:rsidRPr="37F29205">
        <w:rPr>
          <w:rFonts w:asciiTheme="minorHAnsi" w:hAnsiTheme="minorHAnsi" w:cstheme="minorBidi"/>
          <w:sz w:val="24"/>
          <w:szCs w:val="24"/>
        </w:rPr>
        <w:t>Principal (</w:t>
      </w:r>
      <w:r w:rsidR="756C98FE" w:rsidRPr="37F29205">
        <w:rPr>
          <w:rFonts w:asciiTheme="minorHAnsi" w:hAnsiTheme="minorHAnsi" w:cstheme="minorBidi"/>
          <w:sz w:val="24"/>
          <w:szCs w:val="24"/>
        </w:rPr>
        <w:t>Mrs Gosling</w:t>
      </w:r>
      <w:r w:rsidRPr="37F29205">
        <w:rPr>
          <w:rFonts w:asciiTheme="minorHAnsi" w:hAnsiTheme="minorHAnsi" w:cstheme="minorBidi"/>
          <w:sz w:val="24"/>
          <w:szCs w:val="24"/>
        </w:rPr>
        <w:t>) to request a leave of absence.</w:t>
      </w:r>
      <w:r w:rsidR="00CF77BF" w:rsidRPr="37F29205">
        <w:rPr>
          <w:rFonts w:asciiTheme="minorHAnsi" w:hAnsiTheme="minorHAnsi" w:cstheme="minorBidi"/>
          <w:sz w:val="24"/>
          <w:szCs w:val="24"/>
        </w:rPr>
        <w:t xml:space="preserve"> If permission is granted then this will be an authori</w:t>
      </w:r>
      <w:r w:rsidR="00A56FF2" w:rsidRPr="37F29205">
        <w:rPr>
          <w:rFonts w:asciiTheme="minorHAnsi" w:hAnsiTheme="minorHAnsi" w:cstheme="minorBidi"/>
          <w:sz w:val="24"/>
          <w:szCs w:val="24"/>
        </w:rPr>
        <w:t>s</w:t>
      </w:r>
      <w:r w:rsidR="00CF77BF" w:rsidRPr="37F29205">
        <w:rPr>
          <w:rFonts w:asciiTheme="minorHAnsi" w:hAnsiTheme="minorHAnsi" w:cstheme="minorBidi"/>
          <w:sz w:val="24"/>
          <w:szCs w:val="24"/>
        </w:rPr>
        <w:t>ed absence. Otherwise, it will be unauthori</w:t>
      </w:r>
      <w:r w:rsidR="00A56FF2" w:rsidRPr="37F29205">
        <w:rPr>
          <w:rFonts w:asciiTheme="minorHAnsi" w:hAnsiTheme="minorHAnsi" w:cstheme="minorBidi"/>
          <w:sz w:val="24"/>
          <w:szCs w:val="24"/>
        </w:rPr>
        <w:t>s</w:t>
      </w:r>
      <w:r w:rsidR="00CF77BF" w:rsidRPr="37F29205">
        <w:rPr>
          <w:rFonts w:asciiTheme="minorHAnsi" w:hAnsiTheme="minorHAnsi" w:cstheme="minorBidi"/>
          <w:sz w:val="24"/>
          <w:szCs w:val="24"/>
        </w:rPr>
        <w:t>ed.</w:t>
      </w:r>
    </w:p>
    <w:p w14:paraId="69FB7A7E" w14:textId="77777777" w:rsidR="00CD7D92" w:rsidRPr="003C69FA" w:rsidRDefault="00CD7D92" w:rsidP="003C69FA">
      <w:pPr>
        <w:pStyle w:val="Heading1"/>
      </w:pPr>
      <w:bookmarkStart w:id="6" w:name="_Toc146525524"/>
      <w:r w:rsidRPr="003C69FA">
        <w:t>Improving Attendance</w:t>
      </w:r>
      <w:bookmarkEnd w:id="6"/>
    </w:p>
    <w:p w14:paraId="6F9721C4" w14:textId="77777777" w:rsidR="00CD7D92" w:rsidRDefault="00CD7D92" w:rsidP="01095708">
      <w:pPr>
        <w:pStyle w:val="6Abstract"/>
        <w:spacing w:after="120"/>
        <w:rPr>
          <w:rFonts w:asciiTheme="minorHAnsi" w:hAnsiTheme="minorHAnsi" w:cstheme="minorBidi"/>
          <w:sz w:val="24"/>
          <w:szCs w:val="24"/>
        </w:rPr>
      </w:pPr>
      <w:r w:rsidRPr="01095708">
        <w:rPr>
          <w:rFonts w:asciiTheme="minorHAnsi" w:hAnsiTheme="minorHAnsi" w:cstheme="minorBidi"/>
          <w:sz w:val="24"/>
          <w:szCs w:val="24"/>
        </w:rPr>
        <w:t>High Close will work with parents/carers and also with other professionals and agencies to ensure that all young people are encouraged and supported to develop good attendance habits.</w:t>
      </w:r>
    </w:p>
    <w:p w14:paraId="1585EB3D" w14:textId="60DC5F60" w:rsidR="4EA41BC2" w:rsidRDefault="4EA41BC2" w:rsidP="01095708">
      <w:pPr>
        <w:pStyle w:val="6Abstract"/>
        <w:spacing w:after="120"/>
        <w:rPr>
          <w:rFonts w:asciiTheme="minorHAnsi" w:hAnsiTheme="minorHAnsi" w:cstheme="minorBidi"/>
          <w:sz w:val="24"/>
          <w:szCs w:val="24"/>
        </w:rPr>
      </w:pPr>
      <w:r w:rsidRPr="01095708">
        <w:rPr>
          <w:rFonts w:asciiTheme="minorHAnsi" w:hAnsiTheme="minorHAnsi" w:cstheme="minorBidi"/>
          <w:sz w:val="24"/>
          <w:szCs w:val="24"/>
        </w:rPr>
        <w:t xml:space="preserve">High Close staff will remain vigilant that absence from school can be a vital warning sign to a range of </w:t>
      </w:r>
      <w:r w:rsidR="48C1B780" w:rsidRPr="01095708">
        <w:rPr>
          <w:rFonts w:asciiTheme="minorHAnsi" w:hAnsiTheme="minorHAnsi" w:cstheme="minorBidi"/>
          <w:sz w:val="24"/>
          <w:szCs w:val="24"/>
        </w:rPr>
        <w:t>safeguarding issues</w:t>
      </w:r>
      <w:r w:rsidR="1BFA5A91" w:rsidRPr="01095708">
        <w:rPr>
          <w:rFonts w:asciiTheme="minorHAnsi" w:hAnsiTheme="minorHAnsi" w:cstheme="minorBidi"/>
          <w:sz w:val="24"/>
          <w:szCs w:val="24"/>
        </w:rPr>
        <w:t xml:space="preserve"> and that absence from education can increase safeguarding risks within the family and the community.  Follow up on absence will be </w:t>
      </w:r>
      <w:r w:rsidR="7B85C538" w:rsidRPr="01095708">
        <w:rPr>
          <w:rFonts w:asciiTheme="minorHAnsi" w:hAnsiTheme="minorHAnsi" w:cstheme="minorBidi"/>
          <w:sz w:val="24"/>
          <w:szCs w:val="24"/>
        </w:rPr>
        <w:t xml:space="preserve">timely and </w:t>
      </w:r>
      <w:r w:rsidR="1BFA5A91" w:rsidRPr="01095708">
        <w:rPr>
          <w:rFonts w:asciiTheme="minorHAnsi" w:hAnsiTheme="minorHAnsi" w:cstheme="minorBidi"/>
          <w:sz w:val="24"/>
          <w:szCs w:val="24"/>
        </w:rPr>
        <w:t>persistent including</w:t>
      </w:r>
      <w:r w:rsidR="7B4CCD29" w:rsidRPr="01095708">
        <w:rPr>
          <w:rFonts w:asciiTheme="minorHAnsi" w:hAnsiTheme="minorHAnsi" w:cstheme="minorBidi"/>
          <w:sz w:val="24"/>
          <w:szCs w:val="24"/>
        </w:rPr>
        <w:t xml:space="preserve"> alerting and updating the relevant professional bodies. Follow up may also in</w:t>
      </w:r>
      <w:r w:rsidR="6BC96AC4" w:rsidRPr="01095708">
        <w:rPr>
          <w:rFonts w:asciiTheme="minorHAnsi" w:hAnsiTheme="minorHAnsi" w:cstheme="minorBidi"/>
          <w:sz w:val="24"/>
          <w:szCs w:val="24"/>
        </w:rPr>
        <w:t>clude following safeguarding procedures</w:t>
      </w:r>
      <w:r w:rsidR="0983C196" w:rsidRPr="01095708">
        <w:rPr>
          <w:rFonts w:asciiTheme="minorHAnsi" w:hAnsiTheme="minorHAnsi" w:cstheme="minorBidi"/>
          <w:sz w:val="24"/>
          <w:szCs w:val="24"/>
        </w:rPr>
        <w:t xml:space="preserve"> – staff should refer to High Close </w:t>
      </w:r>
      <w:r w:rsidR="7524F9AE" w:rsidRPr="01095708">
        <w:rPr>
          <w:rFonts w:asciiTheme="minorHAnsi" w:hAnsiTheme="minorHAnsi" w:cstheme="minorBidi"/>
          <w:sz w:val="24"/>
          <w:szCs w:val="24"/>
        </w:rPr>
        <w:t>Missing Persons</w:t>
      </w:r>
      <w:r w:rsidR="0983C196" w:rsidRPr="01095708">
        <w:rPr>
          <w:rFonts w:asciiTheme="minorHAnsi" w:hAnsiTheme="minorHAnsi" w:cstheme="minorBidi"/>
          <w:sz w:val="24"/>
          <w:szCs w:val="24"/>
        </w:rPr>
        <w:t xml:space="preserve"> Policy and High Close </w:t>
      </w:r>
      <w:r w:rsidR="0FEA57FA" w:rsidRPr="01095708">
        <w:rPr>
          <w:rFonts w:asciiTheme="minorHAnsi" w:hAnsiTheme="minorHAnsi" w:cstheme="minorBidi"/>
          <w:sz w:val="24"/>
          <w:szCs w:val="24"/>
        </w:rPr>
        <w:t>Child Protection and Safeguarding Policy for further guidance.</w:t>
      </w:r>
    </w:p>
    <w:p w14:paraId="3C858368" w14:textId="7CEB7AE3" w:rsidR="6BC96AC4" w:rsidRDefault="6BC96AC4" w:rsidP="01095708">
      <w:pPr>
        <w:pStyle w:val="Heading1"/>
        <w:spacing w:line="259" w:lineRule="auto"/>
      </w:pPr>
      <w:bookmarkStart w:id="7" w:name="_Toc146525525"/>
      <w:r>
        <w:t>Ending Place on Roll</w:t>
      </w:r>
      <w:bookmarkEnd w:id="7"/>
    </w:p>
    <w:p w14:paraId="49ADC8E3" w14:textId="3C1DA2C8" w:rsidR="129A6CA6" w:rsidRDefault="129A6CA6" w:rsidP="01095708">
      <w:pPr>
        <w:pStyle w:val="6Abstract"/>
        <w:spacing w:after="120"/>
        <w:rPr>
          <w:rFonts w:asciiTheme="minorHAnsi" w:hAnsiTheme="minorHAnsi" w:cstheme="minorBidi"/>
          <w:sz w:val="24"/>
          <w:szCs w:val="24"/>
        </w:rPr>
      </w:pPr>
      <w:r w:rsidRPr="01095708">
        <w:rPr>
          <w:rFonts w:asciiTheme="minorHAnsi" w:hAnsiTheme="minorHAnsi" w:cstheme="minorBidi"/>
          <w:sz w:val="24"/>
          <w:szCs w:val="24"/>
        </w:rPr>
        <w:lastRenderedPageBreak/>
        <w:t xml:space="preserve">In the case of a </w:t>
      </w:r>
      <w:r w:rsidR="44F65731" w:rsidRPr="01095708">
        <w:rPr>
          <w:rFonts w:asciiTheme="minorHAnsi" w:hAnsiTheme="minorHAnsi" w:cstheme="minorBidi"/>
          <w:sz w:val="24"/>
          <w:szCs w:val="24"/>
        </w:rPr>
        <w:t>non-standard</w:t>
      </w:r>
      <w:r w:rsidRPr="01095708">
        <w:rPr>
          <w:rFonts w:asciiTheme="minorHAnsi" w:hAnsiTheme="minorHAnsi" w:cstheme="minorBidi"/>
          <w:sz w:val="24"/>
          <w:szCs w:val="24"/>
        </w:rPr>
        <w:t xml:space="preserve"> transition, High Close will notify the Local Authority of the</w:t>
      </w:r>
      <w:r w:rsidR="10D7E381" w:rsidRPr="01095708">
        <w:rPr>
          <w:rFonts w:asciiTheme="minorHAnsi" w:hAnsiTheme="minorHAnsi" w:cstheme="minorBidi"/>
          <w:sz w:val="24"/>
          <w:szCs w:val="24"/>
        </w:rPr>
        <w:t xml:space="preserve"> removal from roll</w:t>
      </w:r>
      <w:r w:rsidR="220F95F1" w:rsidRPr="01095708">
        <w:rPr>
          <w:rFonts w:asciiTheme="minorHAnsi" w:hAnsiTheme="minorHAnsi" w:cstheme="minorBidi"/>
          <w:sz w:val="24"/>
          <w:szCs w:val="24"/>
        </w:rPr>
        <w:t>.</w:t>
      </w:r>
    </w:p>
    <w:p w14:paraId="249ACC82" w14:textId="6E58AA96" w:rsidR="220F95F1" w:rsidRDefault="220F95F1" w:rsidP="01095708">
      <w:pPr>
        <w:pStyle w:val="6Abstract"/>
        <w:spacing w:after="120"/>
        <w:rPr>
          <w:rFonts w:asciiTheme="minorHAnsi" w:hAnsiTheme="minorHAnsi" w:cstheme="minorBidi"/>
          <w:sz w:val="24"/>
          <w:szCs w:val="24"/>
        </w:rPr>
      </w:pPr>
      <w:r w:rsidRPr="01095708">
        <w:rPr>
          <w:rFonts w:asciiTheme="minorHAnsi" w:hAnsiTheme="minorHAnsi" w:cstheme="minorBidi"/>
          <w:sz w:val="24"/>
          <w:szCs w:val="24"/>
        </w:rPr>
        <w:t>In the case of a standard transition, High Close will not notify the Local Authority as it is known the placement is ending.  However, the school will respond to reason</w:t>
      </w:r>
      <w:r w:rsidR="3BD98B30" w:rsidRPr="01095708">
        <w:rPr>
          <w:rFonts w:asciiTheme="minorHAnsi" w:hAnsiTheme="minorHAnsi" w:cstheme="minorBidi"/>
          <w:sz w:val="24"/>
          <w:szCs w:val="24"/>
        </w:rPr>
        <w:t>able requests from the Local Authorities to notify placement end.</w:t>
      </w:r>
    </w:p>
    <w:p w14:paraId="1FEC4104" w14:textId="509D523C" w:rsidR="01095708" w:rsidRDefault="01095708" w:rsidP="01095708">
      <w:pPr>
        <w:pStyle w:val="6Abstract"/>
        <w:spacing w:after="120"/>
        <w:rPr>
          <w:rFonts w:asciiTheme="minorHAnsi" w:hAnsiTheme="minorHAnsi" w:cstheme="minorBidi"/>
          <w:sz w:val="24"/>
          <w:szCs w:val="24"/>
        </w:rPr>
      </w:pPr>
    </w:p>
    <w:p w14:paraId="31D9332E" w14:textId="77777777" w:rsidR="00CD7D92" w:rsidRPr="003C69FA" w:rsidRDefault="00CD7D92" w:rsidP="003C69FA">
      <w:pPr>
        <w:pStyle w:val="Heading1"/>
      </w:pPr>
      <w:bookmarkStart w:id="8" w:name="_Toc146525526"/>
      <w:r w:rsidRPr="003C69FA">
        <w:t>Celebrating Attendance</w:t>
      </w:r>
      <w:bookmarkEnd w:id="8"/>
    </w:p>
    <w:p w14:paraId="3B9B4AD6" w14:textId="6D15C995" w:rsidR="005956F8" w:rsidRDefault="005956F8" w:rsidP="00CD7D92">
      <w:pPr>
        <w:pStyle w:val="6Abstract"/>
        <w:spacing w:after="120"/>
        <w:rPr>
          <w:rFonts w:asciiTheme="minorHAnsi" w:hAnsiTheme="minorHAnsi" w:cstheme="minorHAnsi"/>
          <w:sz w:val="24"/>
          <w:szCs w:val="24"/>
        </w:rPr>
      </w:pPr>
      <w:r w:rsidRPr="0526BA9E">
        <w:rPr>
          <w:rFonts w:asciiTheme="minorHAnsi" w:hAnsiTheme="minorHAnsi" w:cstheme="minorBidi"/>
          <w:sz w:val="24"/>
          <w:szCs w:val="24"/>
        </w:rPr>
        <w:t xml:space="preserve">Tutors will celebrate attendance with their own tutor groups and </w:t>
      </w:r>
      <w:r w:rsidR="00437771" w:rsidRPr="0526BA9E">
        <w:rPr>
          <w:rFonts w:asciiTheme="minorHAnsi" w:hAnsiTheme="minorHAnsi" w:cstheme="minorBidi"/>
          <w:sz w:val="24"/>
          <w:szCs w:val="24"/>
        </w:rPr>
        <w:t>offer praise and support to their tutees.</w:t>
      </w:r>
    </w:p>
    <w:p w14:paraId="42CC27BF" w14:textId="2C7FADDF" w:rsidR="54158A65" w:rsidRDefault="54158A65" w:rsidP="0526BA9E">
      <w:pPr>
        <w:pStyle w:val="6Abstract"/>
        <w:spacing w:after="120"/>
      </w:pPr>
      <w:r w:rsidRPr="0526BA9E">
        <w:rPr>
          <w:rFonts w:asciiTheme="minorHAnsi" w:hAnsiTheme="minorHAnsi" w:cstheme="minorBidi"/>
          <w:sz w:val="24"/>
          <w:szCs w:val="24"/>
        </w:rPr>
        <w:t xml:space="preserve">Certificates will be used to celebrate improvements in attendance and given to the young people </w:t>
      </w:r>
      <w:r w:rsidR="75B61298" w:rsidRPr="0526BA9E">
        <w:rPr>
          <w:rFonts w:asciiTheme="minorHAnsi" w:hAnsiTheme="minorHAnsi" w:cstheme="minorBidi"/>
          <w:sz w:val="24"/>
          <w:szCs w:val="24"/>
        </w:rPr>
        <w:t>during</w:t>
      </w:r>
      <w:r w:rsidRPr="0526BA9E">
        <w:rPr>
          <w:rFonts w:asciiTheme="minorHAnsi" w:hAnsiTheme="minorHAnsi" w:cstheme="minorBidi"/>
          <w:sz w:val="24"/>
          <w:szCs w:val="24"/>
        </w:rPr>
        <w:t xml:space="preserve"> the Friday celebration assembly.</w:t>
      </w:r>
    </w:p>
    <w:p w14:paraId="792CDA4A" w14:textId="78C10F24" w:rsidR="00CD7D92" w:rsidRDefault="00CD7D92">
      <w:pPr>
        <w:spacing w:after="0"/>
        <w:rPr>
          <w:rFonts w:ascii="Calibri" w:eastAsia="Calibri" w:hAnsi="Calibri" w:cs="Arial"/>
          <w:b/>
          <w:sz w:val="24"/>
          <w:lang w:val="en-GB"/>
        </w:rPr>
      </w:pPr>
    </w:p>
    <w:p w14:paraId="07407B92" w14:textId="62A1EDCE" w:rsidR="00B728C8" w:rsidRPr="003C69FA" w:rsidRDefault="00B728C8" w:rsidP="003C69FA">
      <w:pPr>
        <w:pStyle w:val="Heading1"/>
      </w:pPr>
      <w:bookmarkStart w:id="9" w:name="_Toc146525527"/>
      <w:r w:rsidRPr="003C69FA">
        <w:t>Attendance Register</w:t>
      </w:r>
      <w:bookmarkEnd w:id="9"/>
    </w:p>
    <w:p w14:paraId="4141788F" w14:textId="4E1EE312" w:rsidR="00B728C8" w:rsidRDefault="00B728C8" w:rsidP="00F73DE2">
      <w:pPr>
        <w:pStyle w:val="6Abstract"/>
        <w:keepNext/>
        <w:keepLines/>
        <w:spacing w:after="120"/>
        <w:rPr>
          <w:rFonts w:asciiTheme="minorHAnsi" w:hAnsiTheme="minorHAnsi" w:cstheme="minorHAnsi"/>
          <w:sz w:val="24"/>
          <w:szCs w:val="24"/>
        </w:rPr>
      </w:pPr>
      <w:r>
        <w:rPr>
          <w:rFonts w:asciiTheme="minorHAnsi" w:hAnsiTheme="minorHAnsi" w:cstheme="minorHAnsi"/>
          <w:sz w:val="24"/>
          <w:szCs w:val="24"/>
        </w:rPr>
        <w:t>High Close is required by law to keep an attendance register for all of our young people.</w:t>
      </w:r>
    </w:p>
    <w:p w14:paraId="28448C0A" w14:textId="5EA77A17" w:rsidR="00455015" w:rsidRDefault="00455015" w:rsidP="00F73DE2">
      <w:pPr>
        <w:pStyle w:val="6Abstract"/>
        <w:keepNext/>
        <w:keepLines/>
        <w:spacing w:after="120"/>
        <w:rPr>
          <w:rFonts w:asciiTheme="minorHAnsi" w:hAnsiTheme="minorHAnsi" w:cstheme="minorHAnsi"/>
          <w:sz w:val="24"/>
          <w:szCs w:val="24"/>
        </w:rPr>
      </w:pPr>
      <w:r>
        <w:rPr>
          <w:rFonts w:asciiTheme="minorHAnsi" w:hAnsiTheme="minorHAnsi" w:cstheme="minorHAnsi"/>
          <w:sz w:val="24"/>
          <w:szCs w:val="24"/>
        </w:rPr>
        <w:t xml:space="preserve">High Close has a responsibility to record attendance </w:t>
      </w:r>
      <w:r w:rsidR="009723D3">
        <w:rPr>
          <w:rFonts w:asciiTheme="minorHAnsi" w:hAnsiTheme="minorHAnsi" w:cstheme="minorHAnsi"/>
          <w:sz w:val="24"/>
          <w:szCs w:val="24"/>
        </w:rPr>
        <w:t xml:space="preserve">in the register </w:t>
      </w:r>
      <w:r>
        <w:rPr>
          <w:rFonts w:asciiTheme="minorHAnsi" w:hAnsiTheme="minorHAnsi" w:cstheme="minorHAnsi"/>
          <w:sz w:val="24"/>
          <w:szCs w:val="24"/>
        </w:rPr>
        <w:t>and follow up on all absences.</w:t>
      </w:r>
    </w:p>
    <w:p w14:paraId="11FA069A" w14:textId="1162B932" w:rsidR="00455015" w:rsidRDefault="00455015" w:rsidP="00F73DE2">
      <w:pPr>
        <w:pStyle w:val="6Abstract"/>
        <w:keepNext/>
        <w:keepLines/>
        <w:spacing w:after="120"/>
        <w:rPr>
          <w:rFonts w:asciiTheme="minorHAnsi" w:hAnsiTheme="minorHAnsi" w:cstheme="minorHAnsi"/>
          <w:sz w:val="24"/>
          <w:szCs w:val="24"/>
        </w:rPr>
      </w:pPr>
      <w:r>
        <w:rPr>
          <w:rFonts w:asciiTheme="minorHAnsi" w:hAnsiTheme="minorHAnsi" w:cstheme="minorHAnsi"/>
          <w:sz w:val="24"/>
          <w:szCs w:val="24"/>
        </w:rPr>
        <w:t>Every half-day absence has to be categori</w:t>
      </w:r>
      <w:r w:rsidR="00A56FF2">
        <w:rPr>
          <w:rFonts w:asciiTheme="minorHAnsi" w:hAnsiTheme="minorHAnsi" w:cstheme="minorHAnsi"/>
          <w:sz w:val="24"/>
          <w:szCs w:val="24"/>
        </w:rPr>
        <w:t>s</w:t>
      </w:r>
      <w:r>
        <w:rPr>
          <w:rFonts w:asciiTheme="minorHAnsi" w:hAnsiTheme="minorHAnsi" w:cstheme="minorHAnsi"/>
          <w:sz w:val="24"/>
          <w:szCs w:val="24"/>
        </w:rPr>
        <w:t>ed by the school as either authori</w:t>
      </w:r>
      <w:r w:rsidR="00A56FF2">
        <w:rPr>
          <w:rFonts w:asciiTheme="minorHAnsi" w:hAnsiTheme="minorHAnsi" w:cstheme="minorHAnsi"/>
          <w:sz w:val="24"/>
          <w:szCs w:val="24"/>
        </w:rPr>
        <w:t>s</w:t>
      </w:r>
      <w:r>
        <w:rPr>
          <w:rFonts w:asciiTheme="minorHAnsi" w:hAnsiTheme="minorHAnsi" w:cstheme="minorHAnsi"/>
          <w:sz w:val="24"/>
          <w:szCs w:val="24"/>
        </w:rPr>
        <w:t>ed or unauthori</w:t>
      </w:r>
      <w:r w:rsidR="00A56FF2">
        <w:rPr>
          <w:rFonts w:asciiTheme="minorHAnsi" w:hAnsiTheme="minorHAnsi" w:cstheme="minorHAnsi"/>
          <w:sz w:val="24"/>
          <w:szCs w:val="24"/>
        </w:rPr>
        <w:t>s</w:t>
      </w:r>
      <w:r>
        <w:rPr>
          <w:rFonts w:asciiTheme="minorHAnsi" w:hAnsiTheme="minorHAnsi" w:cstheme="minorHAnsi"/>
          <w:sz w:val="24"/>
          <w:szCs w:val="24"/>
        </w:rPr>
        <w:t>ed.</w:t>
      </w:r>
    </w:p>
    <w:p w14:paraId="5022946F" w14:textId="77777777" w:rsidR="003B3FAA" w:rsidRDefault="003B3FAA" w:rsidP="00F73DE2">
      <w:pPr>
        <w:pStyle w:val="6Abstract"/>
        <w:keepNext/>
        <w:keepLines/>
        <w:spacing w:after="120"/>
        <w:rPr>
          <w:rFonts w:asciiTheme="minorHAnsi" w:hAnsiTheme="minorHAnsi" w:cstheme="minorHAnsi"/>
          <w:sz w:val="24"/>
          <w:szCs w:val="24"/>
        </w:rPr>
      </w:pPr>
      <w:r>
        <w:rPr>
          <w:rFonts w:asciiTheme="minorHAnsi" w:hAnsiTheme="minorHAnsi" w:cstheme="minorHAnsi"/>
          <w:sz w:val="24"/>
          <w:szCs w:val="24"/>
        </w:rPr>
        <w:t>The Local Authority may ask for attendance information to be shared with them about specific students as part of the information sharing in the National Contract.</w:t>
      </w:r>
    </w:p>
    <w:p w14:paraId="13676F56" w14:textId="585EDAD9" w:rsidR="003B3FAA" w:rsidRDefault="003B3FAA" w:rsidP="00F73DE2">
      <w:pPr>
        <w:pStyle w:val="6Abstract"/>
        <w:keepNext/>
        <w:keepLines/>
        <w:spacing w:after="120"/>
        <w:rPr>
          <w:rFonts w:asciiTheme="minorHAnsi" w:hAnsiTheme="minorHAnsi" w:cstheme="minorHAnsi"/>
          <w:sz w:val="24"/>
          <w:szCs w:val="24"/>
        </w:rPr>
      </w:pPr>
      <w:r>
        <w:rPr>
          <w:rFonts w:asciiTheme="minorHAnsi" w:hAnsiTheme="minorHAnsi" w:cstheme="minorHAnsi"/>
          <w:sz w:val="24"/>
          <w:szCs w:val="24"/>
        </w:rPr>
        <w:t>The Department of Education will ask for whole school attendance information to be shared with them as part of the school census</w:t>
      </w:r>
    </w:p>
    <w:p w14:paraId="5F7F8312" w14:textId="466A923F" w:rsidR="4EFCE021" w:rsidRDefault="4EFCE021" w:rsidP="4EFCE021">
      <w:pPr>
        <w:pStyle w:val="6Abstract"/>
        <w:keepLines/>
        <w:spacing w:after="120"/>
        <w:rPr>
          <w:rFonts w:asciiTheme="minorHAnsi" w:hAnsiTheme="minorHAnsi" w:cstheme="minorBidi"/>
          <w:sz w:val="24"/>
          <w:szCs w:val="24"/>
        </w:rPr>
      </w:pPr>
    </w:p>
    <w:p w14:paraId="17D399DC" w14:textId="45F08DAE" w:rsidR="0B0D27E7" w:rsidRDefault="0B0D27E7" w:rsidP="003B3FAA">
      <w:pPr>
        <w:pStyle w:val="Heading1"/>
      </w:pPr>
      <w:bookmarkStart w:id="10" w:name="_Toc146525528"/>
      <w:r w:rsidRPr="4EFCE021">
        <w:t>Types of Absence</w:t>
      </w:r>
      <w:bookmarkEnd w:id="10"/>
    </w:p>
    <w:p w14:paraId="21EEEFC2" w14:textId="58BBC801" w:rsidR="003B3FAA" w:rsidRDefault="003B3FAA" w:rsidP="003B3FAA">
      <w:pPr>
        <w:pStyle w:val="6Abstract"/>
        <w:keepLines/>
        <w:spacing w:after="120"/>
        <w:rPr>
          <w:rFonts w:asciiTheme="minorHAnsi" w:hAnsiTheme="minorHAnsi" w:cstheme="minorBidi"/>
          <w:sz w:val="24"/>
          <w:szCs w:val="24"/>
        </w:rPr>
      </w:pPr>
      <w:r>
        <w:rPr>
          <w:rFonts w:asciiTheme="minorHAnsi" w:hAnsiTheme="minorHAnsi" w:cstheme="minorHAnsi"/>
          <w:sz w:val="24"/>
          <w:szCs w:val="24"/>
        </w:rPr>
        <w:t>Authorised absences are for valid reasons such as</w:t>
      </w:r>
      <w:r>
        <w:rPr>
          <w:rFonts w:asciiTheme="minorHAnsi" w:hAnsiTheme="minorHAnsi" w:cstheme="minorHAnsi"/>
          <w:sz w:val="24"/>
          <w:szCs w:val="24"/>
        </w:rPr>
        <w:t xml:space="preserve"> </w:t>
      </w:r>
      <w:r>
        <w:rPr>
          <w:rFonts w:asciiTheme="minorHAnsi" w:hAnsiTheme="minorHAnsi" w:cstheme="minorHAnsi"/>
          <w:sz w:val="24"/>
          <w:szCs w:val="24"/>
        </w:rPr>
        <w:t>illness, medical appointments and other unavoidable causes.</w:t>
      </w:r>
      <w:r>
        <w:rPr>
          <w:rFonts w:asciiTheme="minorHAnsi" w:hAnsiTheme="minorHAnsi" w:cstheme="minorHAnsi"/>
          <w:sz w:val="24"/>
          <w:szCs w:val="24"/>
        </w:rPr>
        <w:t xml:space="preserve">  </w:t>
      </w:r>
      <w:r w:rsidRPr="4EFCE021">
        <w:rPr>
          <w:rFonts w:asciiTheme="minorHAnsi" w:hAnsiTheme="minorHAnsi" w:cstheme="minorBidi"/>
          <w:sz w:val="24"/>
          <w:szCs w:val="24"/>
        </w:rPr>
        <w:t>Unauthorised absences are those which High Close does not consider reasonable and for which permission has not been granted.</w:t>
      </w:r>
      <w:r w:rsidR="007622DC">
        <w:rPr>
          <w:rFonts w:asciiTheme="minorHAnsi" w:hAnsiTheme="minorHAnsi" w:cstheme="minorBidi"/>
          <w:sz w:val="24"/>
          <w:szCs w:val="24"/>
        </w:rPr>
        <w:t xml:space="preserve">  Both authorized and unauthorized absences are included in the absence percentage.</w:t>
      </w:r>
    </w:p>
    <w:p w14:paraId="4F685B7C" w14:textId="4C7DA5EB" w:rsidR="003B3FAA" w:rsidRDefault="003B3FAA" w:rsidP="003B3FAA">
      <w:pPr>
        <w:pStyle w:val="6Abstract"/>
        <w:keepLines/>
        <w:spacing w:after="120"/>
        <w:rPr>
          <w:rFonts w:asciiTheme="minorHAnsi" w:hAnsiTheme="minorHAnsi" w:cstheme="minorBidi"/>
          <w:sz w:val="24"/>
          <w:szCs w:val="24"/>
        </w:rPr>
      </w:pPr>
      <w:r>
        <w:rPr>
          <w:rFonts w:asciiTheme="minorHAnsi" w:hAnsiTheme="minorHAnsi" w:cstheme="minorBidi"/>
          <w:sz w:val="24"/>
          <w:szCs w:val="24"/>
        </w:rPr>
        <w:t xml:space="preserve">If requested, a family holiday could be authorized in advance of the holiday, however, it would still be counted as an absence from school and </w:t>
      </w:r>
      <w:r w:rsidR="007622DC">
        <w:rPr>
          <w:rFonts w:asciiTheme="minorHAnsi" w:hAnsiTheme="minorHAnsi" w:cstheme="minorBidi"/>
          <w:sz w:val="24"/>
          <w:szCs w:val="24"/>
        </w:rPr>
        <w:t>may trigger the absence protocol listed in this policy</w:t>
      </w:r>
    </w:p>
    <w:p w14:paraId="0B52F64D" w14:textId="196BDA56" w:rsidR="007622DC" w:rsidRDefault="007622DC" w:rsidP="003B3FAA">
      <w:pPr>
        <w:pStyle w:val="6Abstract"/>
        <w:keepLines/>
        <w:spacing w:after="120"/>
        <w:rPr>
          <w:rFonts w:asciiTheme="minorHAnsi" w:hAnsiTheme="minorHAnsi" w:cstheme="minorHAnsi"/>
          <w:sz w:val="24"/>
          <w:szCs w:val="24"/>
        </w:rPr>
      </w:pPr>
      <w:r>
        <w:rPr>
          <w:rFonts w:asciiTheme="minorHAnsi" w:hAnsiTheme="minorHAnsi" w:cstheme="minorBidi"/>
          <w:sz w:val="24"/>
          <w:szCs w:val="24"/>
        </w:rPr>
        <w:t>If a young person is suspended from school for a fixed time, this does count as an absence and could be a trigger for absence protocol. However, the school would take this into account when putting together an action plan to improve attendance.</w:t>
      </w:r>
    </w:p>
    <w:p w14:paraId="4DEC42A7" w14:textId="4D41AB57" w:rsidR="4EFCE021" w:rsidRDefault="4EFCE021" w:rsidP="4EFCE021">
      <w:pPr>
        <w:pStyle w:val="6Abstract"/>
        <w:keepLines/>
        <w:spacing w:after="120"/>
        <w:rPr>
          <w:rFonts w:asciiTheme="minorHAnsi" w:hAnsiTheme="minorHAnsi" w:cstheme="minorBidi"/>
          <w:sz w:val="24"/>
          <w:szCs w:val="24"/>
        </w:rPr>
      </w:pPr>
    </w:p>
    <w:p w14:paraId="1218ABE1" w14:textId="77777777" w:rsidR="007622DC" w:rsidRDefault="007622DC">
      <w:pPr>
        <w:spacing w:after="0"/>
        <w:rPr>
          <w:rFonts w:ascii="Calibri" w:eastAsia="Calibri" w:hAnsi="Calibri" w:cs="Arial"/>
          <w:b/>
          <w:sz w:val="28"/>
          <w:szCs w:val="36"/>
          <w:lang w:val="en-GB"/>
        </w:rPr>
      </w:pPr>
      <w:r>
        <w:br w:type="page"/>
      </w:r>
    </w:p>
    <w:p w14:paraId="7B122658" w14:textId="36D12F84" w:rsidR="008B08B3" w:rsidRPr="003C69FA" w:rsidRDefault="008B08B3" w:rsidP="003C69FA">
      <w:pPr>
        <w:pStyle w:val="Heading1"/>
      </w:pPr>
      <w:bookmarkStart w:id="11" w:name="_Toc146525529"/>
      <w:r w:rsidRPr="003C69FA">
        <w:lastRenderedPageBreak/>
        <w:t xml:space="preserve">High Close School </w:t>
      </w:r>
      <w:r w:rsidR="001B42A2" w:rsidRPr="003C69FA">
        <w:t>D</w:t>
      </w:r>
      <w:r w:rsidRPr="003C69FA">
        <w:t>ay</w:t>
      </w:r>
      <w:bookmarkEnd w:id="11"/>
    </w:p>
    <w:p w14:paraId="3876CB0A" w14:textId="70984834" w:rsidR="008B08B3" w:rsidRDefault="008B08B3" w:rsidP="05E9050E">
      <w:pPr>
        <w:numPr>
          <w:ilvl w:val="0"/>
          <w:numId w:val="13"/>
        </w:numPr>
        <w:shd w:val="clear" w:color="auto" w:fill="FFFFFF"/>
        <w:spacing w:before="120"/>
        <w:rPr>
          <w:rFonts w:ascii="Calibri" w:eastAsia="Times New Roman" w:hAnsi="Calibri" w:cs="Calibri"/>
          <w:color w:val="222222"/>
          <w:sz w:val="24"/>
          <w:lang w:val="en-GB" w:eastAsia="en-GB"/>
        </w:rPr>
      </w:pPr>
      <w:r w:rsidRPr="05E9050E">
        <w:rPr>
          <w:rFonts w:ascii="Calibri" w:eastAsia="Times New Roman" w:hAnsi="Calibri" w:cs="Calibri"/>
          <w:color w:val="222222"/>
          <w:sz w:val="24"/>
          <w:lang w:val="en-GB" w:eastAsia="en-GB"/>
        </w:rPr>
        <w:t>Monday</w:t>
      </w:r>
      <w:r w:rsidR="00767CCF" w:rsidRPr="05E9050E">
        <w:rPr>
          <w:rFonts w:ascii="Calibri" w:eastAsia="Times New Roman" w:hAnsi="Calibri" w:cs="Calibri"/>
          <w:color w:val="222222"/>
          <w:sz w:val="24"/>
          <w:lang w:val="en-GB" w:eastAsia="en-GB"/>
        </w:rPr>
        <w:t xml:space="preserve"> </w:t>
      </w:r>
      <w:r w:rsidRPr="05E9050E">
        <w:rPr>
          <w:rFonts w:ascii="Calibri" w:eastAsia="Times New Roman" w:hAnsi="Calibri" w:cs="Calibri"/>
          <w:color w:val="222222"/>
          <w:sz w:val="24"/>
          <w:lang w:val="en-GB" w:eastAsia="en-GB"/>
        </w:rPr>
        <w:t>8.50 am – 3.20 pm</w:t>
      </w:r>
    </w:p>
    <w:p w14:paraId="2D9704B5" w14:textId="77FFC8C3" w:rsidR="00767CCF" w:rsidRDefault="00767CCF" w:rsidP="05E9050E">
      <w:pPr>
        <w:numPr>
          <w:ilvl w:val="1"/>
          <w:numId w:val="13"/>
        </w:numPr>
        <w:shd w:val="clear" w:color="auto" w:fill="FFFFFF"/>
        <w:spacing w:before="120"/>
        <w:rPr>
          <w:rFonts w:ascii="Calibri" w:eastAsia="Times New Roman" w:hAnsi="Calibri" w:cs="Calibri"/>
          <w:color w:val="222222"/>
          <w:sz w:val="24"/>
          <w:lang w:val="en-GB" w:eastAsia="en-GB"/>
        </w:rPr>
      </w:pPr>
      <w:r w:rsidRPr="05E9050E">
        <w:rPr>
          <w:rFonts w:ascii="Calibri" w:eastAsia="Times New Roman" w:hAnsi="Calibri" w:cs="Calibri"/>
          <w:color w:val="222222"/>
          <w:sz w:val="24"/>
          <w:lang w:val="en-GB" w:eastAsia="en-GB"/>
        </w:rPr>
        <w:t>Morning register closes at the end of tutor time (9.10am)</w:t>
      </w:r>
    </w:p>
    <w:p w14:paraId="2AC5DFFF" w14:textId="266A6F12" w:rsidR="00767CCF" w:rsidRDefault="00767CCF" w:rsidP="05E9050E">
      <w:pPr>
        <w:numPr>
          <w:ilvl w:val="1"/>
          <w:numId w:val="13"/>
        </w:numPr>
        <w:shd w:val="clear" w:color="auto" w:fill="FFFFFF"/>
        <w:spacing w:before="120"/>
        <w:rPr>
          <w:rFonts w:ascii="Calibri" w:eastAsia="Times New Roman" w:hAnsi="Calibri" w:cs="Calibri"/>
          <w:color w:val="222222"/>
          <w:sz w:val="24"/>
          <w:lang w:val="en-GB" w:eastAsia="en-GB"/>
        </w:rPr>
      </w:pPr>
      <w:r w:rsidRPr="05E9050E">
        <w:rPr>
          <w:rFonts w:ascii="Calibri" w:eastAsia="Times New Roman" w:hAnsi="Calibri" w:cs="Calibri"/>
          <w:color w:val="222222"/>
          <w:sz w:val="24"/>
          <w:lang w:val="en-GB" w:eastAsia="en-GB"/>
        </w:rPr>
        <w:t>Afternoon register closes at the end of lesson 5 (2.30pm)</w:t>
      </w:r>
    </w:p>
    <w:p w14:paraId="7BB0468F" w14:textId="28EA4F62" w:rsidR="008B08B3" w:rsidRPr="00767CCF" w:rsidRDefault="00767CCF" w:rsidP="05E9050E">
      <w:pPr>
        <w:numPr>
          <w:ilvl w:val="0"/>
          <w:numId w:val="13"/>
        </w:numPr>
        <w:shd w:val="clear" w:color="auto" w:fill="FFFFFF"/>
        <w:spacing w:before="120"/>
        <w:rPr>
          <w:rFonts w:ascii="Calibri" w:eastAsia="Times New Roman" w:hAnsi="Calibri" w:cs="Calibri"/>
          <w:color w:val="222222"/>
          <w:sz w:val="24"/>
          <w:lang w:val="en-GB" w:eastAsia="en-GB"/>
        </w:rPr>
      </w:pPr>
      <w:r w:rsidRPr="05E9050E">
        <w:rPr>
          <w:rFonts w:ascii="Calibri" w:eastAsia="Times New Roman" w:hAnsi="Calibri" w:cs="Calibri"/>
          <w:color w:val="222222"/>
          <w:sz w:val="24"/>
          <w:lang w:val="en-GB" w:eastAsia="en-GB"/>
        </w:rPr>
        <w:t>Tuesday 8.50am – 3.20pm</w:t>
      </w:r>
    </w:p>
    <w:p w14:paraId="7E4A2873" w14:textId="2DADD6ED" w:rsidR="00767CCF" w:rsidRDefault="00767CCF" w:rsidP="05E9050E">
      <w:pPr>
        <w:numPr>
          <w:ilvl w:val="1"/>
          <w:numId w:val="13"/>
        </w:numPr>
        <w:shd w:val="clear" w:color="auto" w:fill="FFFFFF"/>
        <w:spacing w:before="120"/>
        <w:rPr>
          <w:rFonts w:ascii="Calibri" w:eastAsia="Times New Roman" w:hAnsi="Calibri" w:cs="Calibri"/>
          <w:color w:val="222222"/>
          <w:sz w:val="24"/>
          <w:lang w:val="en-GB" w:eastAsia="en-GB"/>
        </w:rPr>
      </w:pPr>
      <w:r w:rsidRPr="05E9050E">
        <w:rPr>
          <w:rFonts w:ascii="Calibri" w:eastAsia="Times New Roman" w:hAnsi="Calibri" w:cs="Calibri"/>
          <w:color w:val="222222"/>
          <w:sz w:val="24"/>
          <w:lang w:val="en-GB" w:eastAsia="en-GB"/>
        </w:rPr>
        <w:t>Morning register closes at the end of lesson 1 (10am)</w:t>
      </w:r>
    </w:p>
    <w:p w14:paraId="73A8AAAE" w14:textId="1150E852" w:rsidR="00767CCF" w:rsidRDefault="00767CCF" w:rsidP="05E9050E">
      <w:pPr>
        <w:numPr>
          <w:ilvl w:val="1"/>
          <w:numId w:val="13"/>
        </w:numPr>
        <w:shd w:val="clear" w:color="auto" w:fill="FFFFFF"/>
        <w:spacing w:before="120"/>
        <w:rPr>
          <w:rFonts w:ascii="Calibri" w:eastAsia="Times New Roman" w:hAnsi="Calibri" w:cs="Calibri"/>
          <w:color w:val="222222"/>
          <w:sz w:val="24"/>
          <w:lang w:val="en-GB" w:eastAsia="en-GB"/>
        </w:rPr>
      </w:pPr>
      <w:r w:rsidRPr="05E9050E">
        <w:rPr>
          <w:rFonts w:ascii="Calibri" w:eastAsia="Times New Roman" w:hAnsi="Calibri" w:cs="Calibri"/>
          <w:color w:val="222222"/>
          <w:sz w:val="24"/>
          <w:lang w:val="en-GB" w:eastAsia="en-GB"/>
        </w:rPr>
        <w:t>Afternoon register closes at the end of lesson 5 (2.30pm)</w:t>
      </w:r>
    </w:p>
    <w:p w14:paraId="2EAAEE86" w14:textId="641A1A0D" w:rsidR="00767CCF" w:rsidRDefault="00767CCF" w:rsidP="05E9050E">
      <w:pPr>
        <w:numPr>
          <w:ilvl w:val="0"/>
          <w:numId w:val="13"/>
        </w:numPr>
        <w:shd w:val="clear" w:color="auto" w:fill="FFFFFF"/>
        <w:spacing w:before="120"/>
        <w:rPr>
          <w:rFonts w:ascii="Calibri" w:eastAsia="Times New Roman" w:hAnsi="Calibri" w:cs="Calibri"/>
          <w:color w:val="222222"/>
          <w:sz w:val="24"/>
          <w:lang w:val="en-GB" w:eastAsia="en-GB"/>
        </w:rPr>
      </w:pPr>
      <w:r w:rsidRPr="05E9050E">
        <w:rPr>
          <w:rFonts w:ascii="Calibri" w:eastAsia="Times New Roman" w:hAnsi="Calibri" w:cs="Calibri"/>
          <w:color w:val="222222"/>
          <w:sz w:val="24"/>
          <w:lang w:val="en-GB" w:eastAsia="en-GB"/>
        </w:rPr>
        <w:t>Wednesday 8.50 am – 3.20 pm</w:t>
      </w:r>
    </w:p>
    <w:p w14:paraId="6E8D43EC" w14:textId="77777777" w:rsidR="00767CCF" w:rsidRDefault="00767CCF" w:rsidP="05E9050E">
      <w:pPr>
        <w:numPr>
          <w:ilvl w:val="1"/>
          <w:numId w:val="13"/>
        </w:numPr>
        <w:shd w:val="clear" w:color="auto" w:fill="FFFFFF"/>
        <w:spacing w:before="120"/>
        <w:rPr>
          <w:rFonts w:ascii="Calibri" w:eastAsia="Times New Roman" w:hAnsi="Calibri" w:cs="Calibri"/>
          <w:color w:val="222222"/>
          <w:sz w:val="24"/>
          <w:lang w:val="en-GB" w:eastAsia="en-GB"/>
        </w:rPr>
      </w:pPr>
      <w:r w:rsidRPr="05E9050E">
        <w:rPr>
          <w:rFonts w:ascii="Calibri" w:eastAsia="Times New Roman" w:hAnsi="Calibri" w:cs="Calibri"/>
          <w:color w:val="222222"/>
          <w:sz w:val="24"/>
          <w:lang w:val="en-GB" w:eastAsia="en-GB"/>
        </w:rPr>
        <w:t>Morning register closes at the end of tutor time (9.10am)</w:t>
      </w:r>
    </w:p>
    <w:p w14:paraId="3C73AC3F" w14:textId="77777777" w:rsidR="00767CCF" w:rsidRDefault="00767CCF" w:rsidP="05E9050E">
      <w:pPr>
        <w:numPr>
          <w:ilvl w:val="1"/>
          <w:numId w:val="13"/>
        </w:numPr>
        <w:shd w:val="clear" w:color="auto" w:fill="FFFFFF"/>
        <w:spacing w:before="120"/>
        <w:rPr>
          <w:rFonts w:ascii="Calibri" w:eastAsia="Times New Roman" w:hAnsi="Calibri" w:cs="Calibri"/>
          <w:color w:val="222222"/>
          <w:sz w:val="24"/>
          <w:lang w:val="en-GB" w:eastAsia="en-GB"/>
        </w:rPr>
      </w:pPr>
      <w:r w:rsidRPr="05E9050E">
        <w:rPr>
          <w:rFonts w:ascii="Calibri" w:eastAsia="Times New Roman" w:hAnsi="Calibri" w:cs="Calibri"/>
          <w:color w:val="222222"/>
          <w:sz w:val="24"/>
          <w:lang w:val="en-GB" w:eastAsia="en-GB"/>
        </w:rPr>
        <w:t>Afternoon register closes at the end of lesson 5 (2.30pm)</w:t>
      </w:r>
    </w:p>
    <w:p w14:paraId="2C755D3D" w14:textId="2D98B8B3" w:rsidR="00767CCF" w:rsidRDefault="00767CCF" w:rsidP="05E9050E">
      <w:pPr>
        <w:numPr>
          <w:ilvl w:val="0"/>
          <w:numId w:val="13"/>
        </w:numPr>
        <w:shd w:val="clear" w:color="auto" w:fill="FFFFFF"/>
        <w:spacing w:before="120"/>
        <w:rPr>
          <w:rFonts w:ascii="Calibri" w:eastAsia="Times New Roman" w:hAnsi="Calibri" w:cs="Calibri"/>
          <w:color w:val="222222"/>
          <w:sz w:val="24"/>
          <w:lang w:val="en-GB" w:eastAsia="en-GB"/>
        </w:rPr>
      </w:pPr>
      <w:r w:rsidRPr="05E9050E">
        <w:rPr>
          <w:rFonts w:ascii="Calibri" w:eastAsia="Times New Roman" w:hAnsi="Calibri" w:cs="Calibri"/>
          <w:color w:val="222222"/>
          <w:sz w:val="24"/>
          <w:lang w:val="en-GB" w:eastAsia="en-GB"/>
        </w:rPr>
        <w:t xml:space="preserve"> Thursday 8.50 am – 3.20 pm</w:t>
      </w:r>
    </w:p>
    <w:p w14:paraId="2D86AE20" w14:textId="77777777" w:rsidR="00767CCF" w:rsidRDefault="00767CCF" w:rsidP="05E9050E">
      <w:pPr>
        <w:numPr>
          <w:ilvl w:val="1"/>
          <w:numId w:val="13"/>
        </w:numPr>
        <w:shd w:val="clear" w:color="auto" w:fill="FFFFFF"/>
        <w:spacing w:before="120"/>
        <w:rPr>
          <w:rFonts w:ascii="Calibri" w:eastAsia="Times New Roman" w:hAnsi="Calibri" w:cs="Calibri"/>
          <w:color w:val="222222"/>
          <w:sz w:val="24"/>
          <w:lang w:val="en-GB" w:eastAsia="en-GB"/>
        </w:rPr>
      </w:pPr>
      <w:r w:rsidRPr="05E9050E">
        <w:rPr>
          <w:rFonts w:ascii="Calibri" w:eastAsia="Times New Roman" w:hAnsi="Calibri" w:cs="Calibri"/>
          <w:color w:val="222222"/>
          <w:sz w:val="24"/>
          <w:lang w:val="en-GB" w:eastAsia="en-GB"/>
        </w:rPr>
        <w:t>Morning register closes at the end of tutor time (9.10am)</w:t>
      </w:r>
    </w:p>
    <w:p w14:paraId="22D2C79C" w14:textId="77777777" w:rsidR="00767CCF" w:rsidRDefault="00767CCF" w:rsidP="05E9050E">
      <w:pPr>
        <w:numPr>
          <w:ilvl w:val="1"/>
          <w:numId w:val="13"/>
        </w:numPr>
        <w:shd w:val="clear" w:color="auto" w:fill="FFFFFF"/>
        <w:spacing w:before="120"/>
        <w:rPr>
          <w:rFonts w:ascii="Calibri" w:eastAsia="Times New Roman" w:hAnsi="Calibri" w:cs="Calibri"/>
          <w:color w:val="222222"/>
          <w:sz w:val="24"/>
          <w:lang w:val="en-GB" w:eastAsia="en-GB"/>
        </w:rPr>
      </w:pPr>
      <w:r w:rsidRPr="05E9050E">
        <w:rPr>
          <w:rFonts w:ascii="Calibri" w:eastAsia="Times New Roman" w:hAnsi="Calibri" w:cs="Calibri"/>
          <w:color w:val="222222"/>
          <w:sz w:val="24"/>
          <w:lang w:val="en-GB" w:eastAsia="en-GB"/>
        </w:rPr>
        <w:t>Afternoon register closes at the end of lesson 5 (2.30pm)</w:t>
      </w:r>
    </w:p>
    <w:p w14:paraId="1C24F4D4" w14:textId="4BF61C63" w:rsidR="00767CCF" w:rsidRPr="00767CCF" w:rsidRDefault="00767CCF" w:rsidP="05E9050E">
      <w:pPr>
        <w:numPr>
          <w:ilvl w:val="0"/>
          <w:numId w:val="13"/>
        </w:numPr>
        <w:shd w:val="clear" w:color="auto" w:fill="FFFFFF"/>
        <w:spacing w:before="120"/>
        <w:rPr>
          <w:rFonts w:ascii="Calibri" w:eastAsia="Times New Roman" w:hAnsi="Calibri" w:cs="Calibri"/>
          <w:color w:val="222222"/>
          <w:sz w:val="24"/>
          <w:lang w:val="en-GB" w:eastAsia="en-GB"/>
        </w:rPr>
      </w:pPr>
      <w:r w:rsidRPr="05E9050E">
        <w:rPr>
          <w:rFonts w:ascii="Calibri" w:eastAsia="Times New Roman" w:hAnsi="Calibri" w:cs="Calibri"/>
          <w:color w:val="222222"/>
          <w:sz w:val="24"/>
          <w:lang w:val="en-GB" w:eastAsia="en-GB"/>
        </w:rPr>
        <w:t xml:space="preserve"> Friday 8.50 am – 1.40 pm</w:t>
      </w:r>
    </w:p>
    <w:p w14:paraId="67ED5BAB" w14:textId="209FFAEC" w:rsidR="00767CCF" w:rsidRPr="00767CCF" w:rsidRDefault="00767CCF" w:rsidP="05E9050E">
      <w:pPr>
        <w:numPr>
          <w:ilvl w:val="1"/>
          <w:numId w:val="13"/>
        </w:numPr>
        <w:shd w:val="clear" w:color="auto" w:fill="FFFFFF" w:themeFill="background1"/>
        <w:spacing w:before="120"/>
        <w:rPr>
          <w:rFonts w:ascii="Calibri" w:eastAsia="Times New Roman" w:hAnsi="Calibri" w:cs="Calibri"/>
          <w:color w:val="222222"/>
          <w:sz w:val="24"/>
          <w:lang w:val="en-GB" w:eastAsia="en-GB"/>
        </w:rPr>
      </w:pPr>
      <w:r w:rsidRPr="05E9050E">
        <w:rPr>
          <w:rFonts w:ascii="Calibri" w:eastAsia="Times New Roman" w:hAnsi="Calibri" w:cs="Calibri"/>
          <w:color w:val="222222"/>
          <w:sz w:val="24"/>
          <w:lang w:val="en-GB" w:eastAsia="en-GB"/>
        </w:rPr>
        <w:t>Morning register closes at the end of lesson 1 (10am)</w:t>
      </w:r>
    </w:p>
    <w:p w14:paraId="63CB139F" w14:textId="5790C14A" w:rsidR="05E9050E" w:rsidRDefault="05E9050E" w:rsidP="05E9050E">
      <w:pPr>
        <w:numPr>
          <w:ilvl w:val="1"/>
          <w:numId w:val="13"/>
        </w:numPr>
        <w:shd w:val="clear" w:color="auto" w:fill="FFFFFF" w:themeFill="background1"/>
        <w:spacing w:before="120"/>
        <w:rPr>
          <w:color w:val="222222"/>
          <w:sz w:val="24"/>
          <w:lang w:val="en-GB" w:eastAsia="en-GB"/>
        </w:rPr>
      </w:pPr>
      <w:r w:rsidRPr="05E9050E">
        <w:rPr>
          <w:rFonts w:ascii="Calibri" w:eastAsia="Times New Roman" w:hAnsi="Calibri" w:cs="Calibri"/>
          <w:color w:val="222222"/>
          <w:sz w:val="24"/>
          <w:lang w:val="en-GB" w:eastAsia="en-GB"/>
        </w:rPr>
        <w:t>Afternoon register closes at end of lunch (1:40pm)</w:t>
      </w:r>
    </w:p>
    <w:p w14:paraId="3985FF02" w14:textId="77777777" w:rsidR="00CD7D92" w:rsidRDefault="00CD7D92">
      <w:pPr>
        <w:spacing w:after="0"/>
        <w:rPr>
          <w:rFonts w:ascii="Calibri" w:eastAsia="Calibri" w:hAnsi="Calibri" w:cs="Arial"/>
          <w:b/>
          <w:sz w:val="24"/>
          <w:lang w:val="en-GB"/>
        </w:rPr>
      </w:pPr>
      <w:r>
        <w:rPr>
          <w:sz w:val="24"/>
        </w:rPr>
        <w:br w:type="page"/>
      </w:r>
    </w:p>
    <w:p w14:paraId="5CD9980A" w14:textId="15F029F3" w:rsidR="0040114D" w:rsidRPr="003C69FA" w:rsidRDefault="0040114D" w:rsidP="003C69FA">
      <w:pPr>
        <w:pStyle w:val="Heading1"/>
      </w:pPr>
      <w:bookmarkStart w:id="12" w:name="_Toc146525530"/>
      <w:r w:rsidRPr="003C69FA">
        <w:lastRenderedPageBreak/>
        <w:t>Traffic Light</w:t>
      </w:r>
      <w:r w:rsidR="00D84F29" w:rsidRPr="003C69FA">
        <w:t>s</w:t>
      </w:r>
      <w:bookmarkEnd w:id="12"/>
    </w:p>
    <w:p w14:paraId="39708087" w14:textId="77777777" w:rsidR="00CE2757" w:rsidRDefault="00494482" w:rsidP="0A60AB0A">
      <w:pPr>
        <w:pStyle w:val="6Abstract"/>
        <w:spacing w:after="120"/>
        <w:rPr>
          <w:rFonts w:asciiTheme="minorHAnsi" w:hAnsiTheme="minorHAnsi" w:cstheme="minorBidi"/>
          <w:sz w:val="24"/>
          <w:szCs w:val="24"/>
          <w:lang w:val="en-GB"/>
        </w:rPr>
      </w:pPr>
      <w:r w:rsidRPr="0A60AB0A">
        <w:rPr>
          <w:rFonts w:asciiTheme="minorHAnsi" w:hAnsiTheme="minorHAnsi" w:cstheme="minorBidi"/>
          <w:sz w:val="24"/>
          <w:szCs w:val="24"/>
          <w:lang w:val="en-GB"/>
        </w:rPr>
        <w:t>High Close uses</w:t>
      </w:r>
      <w:r w:rsidR="002B3F65">
        <w:rPr>
          <w:rFonts w:asciiTheme="minorHAnsi" w:hAnsiTheme="minorHAnsi" w:cstheme="minorBidi"/>
          <w:sz w:val="24"/>
          <w:szCs w:val="24"/>
          <w:lang w:val="en-GB"/>
        </w:rPr>
        <w:t xml:space="preserve"> a </w:t>
      </w:r>
      <w:r w:rsidR="00F73DE2">
        <w:rPr>
          <w:rFonts w:asciiTheme="minorHAnsi" w:hAnsiTheme="minorHAnsi" w:cstheme="minorBidi"/>
          <w:sz w:val="24"/>
          <w:szCs w:val="24"/>
          <w:lang w:val="en-GB"/>
        </w:rPr>
        <w:t>simpl</w:t>
      </w:r>
      <w:r w:rsidR="005D0B19">
        <w:rPr>
          <w:rFonts w:asciiTheme="minorHAnsi" w:hAnsiTheme="minorHAnsi" w:cstheme="minorBidi"/>
          <w:sz w:val="24"/>
          <w:szCs w:val="24"/>
          <w:lang w:val="en-GB"/>
        </w:rPr>
        <w:t>ified</w:t>
      </w:r>
      <w:r w:rsidR="00F73DE2">
        <w:rPr>
          <w:rFonts w:asciiTheme="minorHAnsi" w:hAnsiTheme="minorHAnsi" w:cstheme="minorBidi"/>
          <w:sz w:val="24"/>
          <w:szCs w:val="24"/>
          <w:lang w:val="en-GB"/>
        </w:rPr>
        <w:t xml:space="preserve"> </w:t>
      </w:r>
      <w:r w:rsidR="002B3F65">
        <w:rPr>
          <w:rFonts w:asciiTheme="minorHAnsi" w:hAnsiTheme="minorHAnsi" w:cstheme="minorBidi"/>
          <w:sz w:val="24"/>
          <w:szCs w:val="24"/>
          <w:lang w:val="en-GB"/>
        </w:rPr>
        <w:t>system of</w:t>
      </w:r>
      <w:r w:rsidRPr="0A60AB0A">
        <w:rPr>
          <w:rFonts w:asciiTheme="minorHAnsi" w:hAnsiTheme="minorHAnsi" w:cstheme="minorBidi"/>
          <w:sz w:val="24"/>
          <w:szCs w:val="24"/>
          <w:lang w:val="en-GB"/>
        </w:rPr>
        <w:t xml:space="preserve"> </w:t>
      </w:r>
      <w:r w:rsidR="00D84F29">
        <w:rPr>
          <w:rFonts w:asciiTheme="minorHAnsi" w:hAnsiTheme="minorHAnsi" w:cstheme="minorBidi"/>
          <w:sz w:val="24"/>
          <w:szCs w:val="24"/>
          <w:lang w:val="en-GB"/>
        </w:rPr>
        <w:t>“</w:t>
      </w:r>
      <w:r w:rsidRPr="0A60AB0A">
        <w:rPr>
          <w:rFonts w:asciiTheme="minorHAnsi" w:hAnsiTheme="minorHAnsi" w:cstheme="minorBidi"/>
          <w:sz w:val="24"/>
          <w:szCs w:val="24"/>
          <w:lang w:val="en-GB"/>
        </w:rPr>
        <w:t>traffic light</w:t>
      </w:r>
      <w:r w:rsidR="00D84F29">
        <w:rPr>
          <w:rFonts w:asciiTheme="minorHAnsi" w:hAnsiTheme="minorHAnsi" w:cstheme="minorBidi"/>
          <w:sz w:val="24"/>
          <w:szCs w:val="24"/>
          <w:lang w:val="en-GB"/>
        </w:rPr>
        <w:t>s” t</w:t>
      </w:r>
      <w:r w:rsidRPr="0A60AB0A">
        <w:rPr>
          <w:rFonts w:asciiTheme="minorHAnsi" w:hAnsiTheme="minorHAnsi" w:cstheme="minorBidi"/>
          <w:sz w:val="24"/>
          <w:szCs w:val="24"/>
          <w:lang w:val="en-GB"/>
        </w:rPr>
        <w:t>o</w:t>
      </w:r>
      <w:r w:rsidR="00E95432">
        <w:rPr>
          <w:rFonts w:asciiTheme="minorHAnsi" w:hAnsiTheme="minorHAnsi" w:cstheme="minorBidi"/>
          <w:sz w:val="24"/>
          <w:szCs w:val="24"/>
          <w:lang w:val="en-GB"/>
        </w:rPr>
        <w:t xml:space="preserve"> help us to</w:t>
      </w:r>
      <w:r w:rsidR="00D84F29">
        <w:rPr>
          <w:rFonts w:asciiTheme="minorHAnsi" w:hAnsiTheme="minorHAnsi" w:cstheme="minorBidi"/>
          <w:sz w:val="24"/>
          <w:szCs w:val="24"/>
          <w:lang w:val="en-GB"/>
        </w:rPr>
        <w:t xml:space="preserve"> monitor and</w:t>
      </w:r>
      <w:r w:rsidRPr="0A60AB0A">
        <w:rPr>
          <w:rFonts w:asciiTheme="minorHAnsi" w:hAnsiTheme="minorHAnsi" w:cstheme="minorBidi"/>
          <w:sz w:val="24"/>
          <w:szCs w:val="24"/>
          <w:lang w:val="en-GB"/>
        </w:rPr>
        <w:t xml:space="preserve"> </w:t>
      </w:r>
      <w:r w:rsidR="00E95432">
        <w:rPr>
          <w:rFonts w:asciiTheme="minorHAnsi" w:hAnsiTheme="minorHAnsi" w:cstheme="minorBidi"/>
          <w:sz w:val="24"/>
          <w:szCs w:val="24"/>
          <w:lang w:val="en-GB"/>
        </w:rPr>
        <w:t>improve</w:t>
      </w:r>
      <w:r w:rsidRPr="0A60AB0A">
        <w:rPr>
          <w:rFonts w:asciiTheme="minorHAnsi" w:hAnsiTheme="minorHAnsi" w:cstheme="minorBidi"/>
          <w:sz w:val="24"/>
          <w:szCs w:val="24"/>
          <w:lang w:val="en-GB"/>
        </w:rPr>
        <w:t xml:space="preserve"> attendance.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1418"/>
        <w:gridCol w:w="7047"/>
      </w:tblGrid>
      <w:tr w:rsidR="0088588B" w14:paraId="5FA18639" w14:textId="77777777" w:rsidTr="00856001">
        <w:tc>
          <w:tcPr>
            <w:tcW w:w="1271" w:type="dxa"/>
            <w:tcBorders>
              <w:bottom w:val="single" w:sz="4" w:space="0" w:color="auto"/>
            </w:tcBorders>
            <w:vAlign w:val="center"/>
          </w:tcPr>
          <w:p w14:paraId="532C2072" w14:textId="2044325C" w:rsidR="0088588B" w:rsidRDefault="001B61A8" w:rsidP="008544E3">
            <w:pPr>
              <w:pStyle w:val="6Abstract"/>
              <w:spacing w:after="0"/>
              <w:jc w:val="center"/>
              <w:rPr>
                <w:rFonts w:asciiTheme="minorHAnsi" w:hAnsiTheme="minorHAnsi" w:cstheme="minorBidi"/>
                <w:sz w:val="24"/>
                <w:szCs w:val="24"/>
                <w:lang w:val="en-GB"/>
              </w:rPr>
            </w:pPr>
            <w:r>
              <w:rPr>
                <w:noProof/>
                <w:lang w:val="en-GB" w:eastAsia="en-GB"/>
              </w:rPr>
              <w:drawing>
                <wp:inline distT="0" distB="0" distL="0" distR="0" wp14:anchorId="734CB368" wp14:editId="7A0C6D86">
                  <wp:extent cx="603250" cy="1094557"/>
                  <wp:effectExtent l="0" t="0" r="635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6688" cy="1100796"/>
                          </a:xfrm>
                          <a:prstGeom prst="rect">
                            <a:avLst/>
                          </a:prstGeom>
                        </pic:spPr>
                      </pic:pic>
                    </a:graphicData>
                  </a:graphic>
                </wp:inline>
              </w:drawing>
            </w:r>
          </w:p>
        </w:tc>
        <w:tc>
          <w:tcPr>
            <w:tcW w:w="1418" w:type="dxa"/>
            <w:tcBorders>
              <w:bottom w:val="single" w:sz="4" w:space="0" w:color="auto"/>
            </w:tcBorders>
            <w:vAlign w:val="center"/>
          </w:tcPr>
          <w:p w14:paraId="3452DBDA" w14:textId="77777777" w:rsidR="0088588B" w:rsidRPr="00EE76AC" w:rsidRDefault="004D72A5" w:rsidP="00DC572A">
            <w:pPr>
              <w:pStyle w:val="6Abstract"/>
              <w:spacing w:after="0"/>
              <w:jc w:val="center"/>
              <w:rPr>
                <w:rFonts w:asciiTheme="minorHAnsi" w:hAnsiTheme="minorHAnsi" w:cstheme="minorBidi"/>
                <w:b/>
                <w:bCs/>
                <w:color w:val="FF0000"/>
                <w:sz w:val="24"/>
                <w:szCs w:val="24"/>
                <w:lang w:val="en-GB"/>
              </w:rPr>
            </w:pPr>
            <w:r w:rsidRPr="00EE76AC">
              <w:rPr>
                <w:rFonts w:asciiTheme="minorHAnsi" w:hAnsiTheme="minorHAnsi" w:cstheme="minorBidi"/>
                <w:b/>
                <w:bCs/>
                <w:color w:val="FF0000"/>
                <w:sz w:val="24"/>
                <w:szCs w:val="24"/>
                <w:lang w:val="en-GB"/>
              </w:rPr>
              <w:t>RED</w:t>
            </w:r>
          </w:p>
          <w:p w14:paraId="1A497780" w14:textId="77777777" w:rsidR="004D72A5" w:rsidRPr="00EE76AC" w:rsidRDefault="004D72A5" w:rsidP="00DC572A">
            <w:pPr>
              <w:pStyle w:val="6Abstract"/>
              <w:spacing w:after="0"/>
              <w:jc w:val="center"/>
              <w:rPr>
                <w:rFonts w:asciiTheme="minorHAnsi" w:hAnsiTheme="minorHAnsi" w:cstheme="minorBidi"/>
                <w:b/>
                <w:bCs/>
                <w:color w:val="FF0000"/>
                <w:sz w:val="24"/>
                <w:szCs w:val="24"/>
                <w:lang w:val="en-GB"/>
              </w:rPr>
            </w:pPr>
            <w:r w:rsidRPr="00EE76AC">
              <w:rPr>
                <w:rFonts w:asciiTheme="minorHAnsi" w:hAnsiTheme="minorHAnsi" w:cstheme="minorBidi"/>
                <w:b/>
                <w:bCs/>
                <w:color w:val="FF0000"/>
                <w:sz w:val="24"/>
                <w:szCs w:val="24"/>
                <w:lang w:val="en-GB"/>
              </w:rPr>
              <w:t>Below 90%</w:t>
            </w:r>
          </w:p>
          <w:p w14:paraId="5EE59326" w14:textId="042DF020" w:rsidR="00E742A4" w:rsidRDefault="00743ADC" w:rsidP="00DC572A">
            <w:pPr>
              <w:pStyle w:val="6Abstract"/>
              <w:spacing w:after="0"/>
              <w:jc w:val="center"/>
              <w:rPr>
                <w:rFonts w:asciiTheme="minorHAnsi" w:hAnsiTheme="minorHAnsi" w:cstheme="minorBidi"/>
                <w:sz w:val="24"/>
                <w:szCs w:val="24"/>
                <w:lang w:val="en-GB"/>
              </w:rPr>
            </w:pPr>
            <w:r w:rsidRPr="006365B1">
              <w:rPr>
                <w:rFonts w:asciiTheme="minorHAnsi" w:hAnsiTheme="minorHAnsi" w:cstheme="minorBidi"/>
                <w:sz w:val="20"/>
                <w:szCs w:val="20"/>
                <w:lang w:val="en-GB"/>
              </w:rPr>
              <w:t>19 days off or more</w:t>
            </w:r>
            <w:r w:rsidR="00D97E19" w:rsidRPr="006365B1">
              <w:rPr>
                <w:rFonts w:asciiTheme="minorHAnsi" w:hAnsiTheme="minorHAnsi" w:cstheme="minorBidi"/>
                <w:sz w:val="20"/>
                <w:szCs w:val="20"/>
                <w:lang w:val="en-GB"/>
              </w:rPr>
              <w:t xml:space="preserve"> over the entire year</w:t>
            </w:r>
          </w:p>
        </w:tc>
        <w:tc>
          <w:tcPr>
            <w:tcW w:w="7047" w:type="dxa"/>
            <w:tcBorders>
              <w:bottom w:val="single" w:sz="4" w:space="0" w:color="auto"/>
            </w:tcBorders>
            <w:vAlign w:val="center"/>
          </w:tcPr>
          <w:p w14:paraId="1599D787" w14:textId="33310887" w:rsidR="008A1925" w:rsidRDefault="008A1925" w:rsidP="00856001">
            <w:pPr>
              <w:pStyle w:val="6Abstract"/>
              <w:numPr>
                <w:ilvl w:val="0"/>
                <w:numId w:val="17"/>
              </w:numPr>
              <w:spacing w:after="0"/>
              <w:rPr>
                <w:rFonts w:asciiTheme="minorHAnsi" w:hAnsiTheme="minorHAnsi" w:cstheme="minorBidi"/>
                <w:sz w:val="20"/>
                <w:szCs w:val="20"/>
                <w:lang w:val="en-GB"/>
              </w:rPr>
            </w:pPr>
            <w:r w:rsidRPr="00856001">
              <w:rPr>
                <w:rFonts w:asciiTheme="minorHAnsi" w:hAnsiTheme="minorHAnsi" w:cstheme="minorBidi"/>
                <w:sz w:val="20"/>
                <w:szCs w:val="20"/>
                <w:lang w:val="en-GB"/>
              </w:rPr>
              <w:t>Attendance is significantly below expected levels</w:t>
            </w:r>
            <w:r w:rsidR="004A486E" w:rsidRPr="00856001">
              <w:rPr>
                <w:rFonts w:asciiTheme="minorHAnsi" w:hAnsiTheme="minorHAnsi" w:cstheme="minorBidi"/>
                <w:sz w:val="20"/>
                <w:szCs w:val="20"/>
                <w:lang w:val="en-GB"/>
              </w:rPr>
              <w:t xml:space="preserve"> and</w:t>
            </w:r>
            <w:r w:rsidR="006E6114" w:rsidRPr="00856001">
              <w:rPr>
                <w:rFonts w:asciiTheme="minorHAnsi" w:hAnsiTheme="minorHAnsi" w:cstheme="minorBidi"/>
                <w:sz w:val="20"/>
                <w:szCs w:val="20"/>
                <w:lang w:val="en-GB"/>
              </w:rPr>
              <w:t xml:space="preserve"> must improve</w:t>
            </w:r>
          </w:p>
          <w:p w14:paraId="59B22630" w14:textId="555E16B4" w:rsidR="0088588B" w:rsidRPr="00BC49D0" w:rsidRDefault="00EE1AFF" w:rsidP="00DC572A">
            <w:pPr>
              <w:pStyle w:val="6Abstract"/>
              <w:numPr>
                <w:ilvl w:val="0"/>
                <w:numId w:val="17"/>
              </w:numPr>
              <w:spacing w:after="0"/>
              <w:rPr>
                <w:rFonts w:asciiTheme="minorHAnsi" w:hAnsiTheme="minorHAnsi" w:cstheme="minorBidi"/>
                <w:sz w:val="20"/>
                <w:szCs w:val="20"/>
                <w:lang w:val="en-GB"/>
              </w:rPr>
            </w:pPr>
            <w:r w:rsidRPr="00BC49D0">
              <w:rPr>
                <w:rFonts w:asciiTheme="minorHAnsi" w:hAnsiTheme="minorHAnsi" w:cstheme="minorBidi"/>
                <w:sz w:val="20"/>
                <w:szCs w:val="20"/>
                <w:lang w:val="en-GB"/>
              </w:rPr>
              <w:t xml:space="preserve">A detailed analysis of the absence to </w:t>
            </w:r>
            <w:r w:rsidR="00086E93" w:rsidRPr="00BC49D0">
              <w:rPr>
                <w:rFonts w:asciiTheme="minorHAnsi" w:hAnsiTheme="minorHAnsi" w:cstheme="minorBidi"/>
                <w:sz w:val="20"/>
                <w:szCs w:val="20"/>
                <w:lang w:val="en-GB"/>
              </w:rPr>
              <w:t>look at causes, known reasons and patterns</w:t>
            </w:r>
          </w:p>
          <w:p w14:paraId="358675D1" w14:textId="77777777" w:rsidR="00086E93" w:rsidRPr="00BC49D0" w:rsidRDefault="00086E93" w:rsidP="00DC572A">
            <w:pPr>
              <w:pStyle w:val="6Abstract"/>
              <w:numPr>
                <w:ilvl w:val="0"/>
                <w:numId w:val="17"/>
              </w:numPr>
              <w:spacing w:after="0"/>
              <w:rPr>
                <w:rFonts w:asciiTheme="minorHAnsi" w:hAnsiTheme="minorHAnsi" w:cstheme="minorBidi"/>
                <w:sz w:val="20"/>
                <w:szCs w:val="20"/>
                <w:lang w:val="en-GB"/>
              </w:rPr>
            </w:pPr>
            <w:r w:rsidRPr="00BC49D0">
              <w:rPr>
                <w:rFonts w:asciiTheme="minorHAnsi" w:hAnsiTheme="minorHAnsi" w:cstheme="minorBidi"/>
                <w:sz w:val="20"/>
                <w:szCs w:val="20"/>
                <w:lang w:val="en-GB"/>
              </w:rPr>
              <w:t xml:space="preserve">A letter home to </w:t>
            </w:r>
            <w:r w:rsidR="00FD5860" w:rsidRPr="00BC49D0">
              <w:rPr>
                <w:rFonts w:asciiTheme="minorHAnsi" w:hAnsiTheme="minorHAnsi" w:cstheme="minorBidi"/>
                <w:sz w:val="20"/>
                <w:szCs w:val="20"/>
                <w:lang w:val="en-GB"/>
              </w:rPr>
              <w:t>highlight concern including full attendance history</w:t>
            </w:r>
          </w:p>
          <w:p w14:paraId="32EA2ED0" w14:textId="06A5496F" w:rsidR="00FD5860" w:rsidRPr="00BC49D0" w:rsidRDefault="00970C96" w:rsidP="00DC572A">
            <w:pPr>
              <w:pStyle w:val="6Abstract"/>
              <w:numPr>
                <w:ilvl w:val="0"/>
                <w:numId w:val="17"/>
              </w:numPr>
              <w:spacing w:after="0"/>
              <w:rPr>
                <w:rFonts w:asciiTheme="minorHAnsi" w:hAnsiTheme="minorHAnsi" w:cstheme="minorBidi"/>
                <w:sz w:val="20"/>
                <w:szCs w:val="20"/>
                <w:lang w:val="en-GB"/>
              </w:rPr>
            </w:pPr>
            <w:r w:rsidRPr="00BC49D0">
              <w:rPr>
                <w:rFonts w:asciiTheme="minorHAnsi" w:hAnsiTheme="minorHAnsi" w:cstheme="minorBidi"/>
                <w:sz w:val="20"/>
                <w:szCs w:val="20"/>
                <w:lang w:val="en-GB"/>
              </w:rPr>
              <w:t xml:space="preserve">A meeting </w:t>
            </w:r>
            <w:r w:rsidR="00566681" w:rsidRPr="00BC49D0">
              <w:rPr>
                <w:rFonts w:asciiTheme="minorHAnsi" w:hAnsiTheme="minorHAnsi" w:cstheme="minorBidi"/>
                <w:sz w:val="20"/>
                <w:szCs w:val="20"/>
                <w:lang w:val="en-GB"/>
              </w:rPr>
              <w:t xml:space="preserve">with parents/carers </w:t>
            </w:r>
            <w:r w:rsidRPr="00BC49D0">
              <w:rPr>
                <w:rFonts w:asciiTheme="minorHAnsi" w:hAnsiTheme="minorHAnsi" w:cstheme="minorBidi"/>
                <w:sz w:val="20"/>
                <w:szCs w:val="20"/>
                <w:lang w:val="en-GB"/>
              </w:rPr>
              <w:t xml:space="preserve">to create an attendance </w:t>
            </w:r>
            <w:r w:rsidR="00345DF8" w:rsidRPr="00BC49D0">
              <w:rPr>
                <w:rFonts w:asciiTheme="minorHAnsi" w:hAnsiTheme="minorHAnsi" w:cstheme="minorBidi"/>
                <w:sz w:val="20"/>
                <w:szCs w:val="20"/>
                <w:lang w:val="en-GB"/>
              </w:rPr>
              <w:t xml:space="preserve">action </w:t>
            </w:r>
            <w:r w:rsidRPr="00BC49D0">
              <w:rPr>
                <w:rFonts w:asciiTheme="minorHAnsi" w:hAnsiTheme="minorHAnsi" w:cstheme="minorBidi"/>
                <w:sz w:val="20"/>
                <w:szCs w:val="20"/>
                <w:lang w:val="en-GB"/>
              </w:rPr>
              <w:t>plan</w:t>
            </w:r>
          </w:p>
          <w:p w14:paraId="24761A05" w14:textId="7EDBC792" w:rsidR="001E643B" w:rsidRPr="00BC49D0" w:rsidRDefault="001E643B" w:rsidP="00DC572A">
            <w:pPr>
              <w:pStyle w:val="6Abstract"/>
              <w:numPr>
                <w:ilvl w:val="0"/>
                <w:numId w:val="17"/>
              </w:numPr>
              <w:spacing w:after="0"/>
              <w:rPr>
                <w:rFonts w:asciiTheme="minorHAnsi" w:hAnsiTheme="minorHAnsi" w:cstheme="minorBidi"/>
                <w:sz w:val="20"/>
                <w:szCs w:val="20"/>
                <w:lang w:val="en-GB"/>
              </w:rPr>
            </w:pPr>
            <w:r w:rsidRPr="00BC49D0">
              <w:rPr>
                <w:rFonts w:asciiTheme="minorHAnsi" w:hAnsiTheme="minorHAnsi" w:cstheme="minorBidi"/>
                <w:sz w:val="20"/>
                <w:szCs w:val="20"/>
                <w:lang w:val="en-GB"/>
              </w:rPr>
              <w:t>Three week close monitoring</w:t>
            </w:r>
          </w:p>
          <w:p w14:paraId="35D78CA7" w14:textId="77777777" w:rsidR="00970C96" w:rsidRDefault="00970C96" w:rsidP="00DC572A">
            <w:pPr>
              <w:pStyle w:val="6Abstract"/>
              <w:numPr>
                <w:ilvl w:val="0"/>
                <w:numId w:val="17"/>
              </w:numPr>
              <w:spacing w:after="0"/>
              <w:rPr>
                <w:rFonts w:asciiTheme="minorHAnsi" w:hAnsiTheme="minorHAnsi" w:cstheme="minorBidi"/>
                <w:sz w:val="20"/>
                <w:szCs w:val="20"/>
                <w:lang w:val="en-GB"/>
              </w:rPr>
            </w:pPr>
            <w:r w:rsidRPr="00BC49D0">
              <w:rPr>
                <w:rFonts w:asciiTheme="minorHAnsi" w:hAnsiTheme="minorHAnsi" w:cstheme="minorBidi"/>
                <w:sz w:val="20"/>
                <w:szCs w:val="20"/>
                <w:lang w:val="en-GB"/>
              </w:rPr>
              <w:t>In some cases</w:t>
            </w:r>
            <w:r w:rsidR="006231DE" w:rsidRPr="00BC49D0">
              <w:rPr>
                <w:rFonts w:asciiTheme="minorHAnsi" w:hAnsiTheme="minorHAnsi" w:cstheme="minorBidi"/>
                <w:sz w:val="20"/>
                <w:szCs w:val="20"/>
                <w:lang w:val="en-GB"/>
              </w:rPr>
              <w:t xml:space="preserve"> </w:t>
            </w:r>
            <w:r w:rsidR="006365B1" w:rsidRPr="00BC49D0">
              <w:rPr>
                <w:rFonts w:asciiTheme="minorHAnsi" w:hAnsiTheme="minorHAnsi" w:cstheme="minorBidi"/>
                <w:sz w:val="20"/>
                <w:szCs w:val="20"/>
                <w:lang w:val="en-GB"/>
              </w:rPr>
              <w:t>school will</w:t>
            </w:r>
            <w:r w:rsidR="001E643B" w:rsidRPr="00BC49D0">
              <w:rPr>
                <w:rFonts w:asciiTheme="minorHAnsi" w:hAnsiTheme="minorHAnsi" w:cstheme="minorBidi"/>
                <w:sz w:val="20"/>
                <w:szCs w:val="20"/>
                <w:lang w:val="en-GB"/>
              </w:rPr>
              <w:t xml:space="preserve"> inform EWS to help support attendance</w:t>
            </w:r>
          </w:p>
          <w:p w14:paraId="3064B0E9" w14:textId="77777777" w:rsidR="006E6114" w:rsidRDefault="00F965A6" w:rsidP="00DC572A">
            <w:pPr>
              <w:pStyle w:val="6Abstract"/>
              <w:numPr>
                <w:ilvl w:val="0"/>
                <w:numId w:val="17"/>
              </w:numPr>
              <w:spacing w:after="0"/>
              <w:rPr>
                <w:rFonts w:asciiTheme="minorHAnsi" w:hAnsiTheme="minorHAnsi" w:cstheme="minorBidi"/>
                <w:sz w:val="20"/>
                <w:szCs w:val="20"/>
                <w:lang w:val="en-GB"/>
              </w:rPr>
            </w:pPr>
            <w:r>
              <w:rPr>
                <w:rFonts w:asciiTheme="minorHAnsi" w:hAnsiTheme="minorHAnsi" w:cstheme="minorBidi"/>
                <w:sz w:val="20"/>
                <w:szCs w:val="20"/>
                <w:lang w:val="en-GB"/>
              </w:rPr>
              <w:t>Improvements and good spells in attendance are celebrated</w:t>
            </w:r>
          </w:p>
          <w:p w14:paraId="284AFB90" w14:textId="7CD5C7F3" w:rsidR="00765134" w:rsidRPr="00BC49D0" w:rsidRDefault="00765134" w:rsidP="00765134">
            <w:pPr>
              <w:pStyle w:val="6Abstract"/>
              <w:spacing w:after="0"/>
              <w:ind w:left="720"/>
              <w:rPr>
                <w:rFonts w:asciiTheme="minorHAnsi" w:hAnsiTheme="minorHAnsi" w:cstheme="minorBidi"/>
                <w:sz w:val="20"/>
                <w:szCs w:val="20"/>
                <w:lang w:val="en-GB"/>
              </w:rPr>
            </w:pPr>
          </w:p>
        </w:tc>
      </w:tr>
      <w:tr w:rsidR="0088588B" w14:paraId="2D9EDDC7" w14:textId="77777777" w:rsidTr="00856001">
        <w:tc>
          <w:tcPr>
            <w:tcW w:w="1271" w:type="dxa"/>
            <w:tcBorders>
              <w:top w:val="single" w:sz="4" w:space="0" w:color="auto"/>
              <w:bottom w:val="single" w:sz="4" w:space="0" w:color="auto"/>
            </w:tcBorders>
            <w:vAlign w:val="center"/>
          </w:tcPr>
          <w:p w14:paraId="52A71A6A" w14:textId="722CB60B" w:rsidR="0088588B" w:rsidRDefault="00A90DF5" w:rsidP="008544E3">
            <w:pPr>
              <w:pStyle w:val="6Abstract"/>
              <w:spacing w:after="0"/>
              <w:jc w:val="center"/>
              <w:rPr>
                <w:rFonts w:asciiTheme="minorHAnsi" w:hAnsiTheme="minorHAnsi" w:cstheme="minorBidi"/>
                <w:sz w:val="24"/>
                <w:szCs w:val="24"/>
                <w:lang w:val="en-GB"/>
              </w:rPr>
            </w:pPr>
            <w:r>
              <w:rPr>
                <w:noProof/>
                <w:lang w:val="en-GB" w:eastAsia="en-GB"/>
              </w:rPr>
              <w:drawing>
                <wp:inline distT="0" distB="0" distL="0" distR="0" wp14:anchorId="3850B058" wp14:editId="4F309849">
                  <wp:extent cx="571500" cy="10985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82014" cy="1118760"/>
                          </a:xfrm>
                          <a:prstGeom prst="rect">
                            <a:avLst/>
                          </a:prstGeom>
                        </pic:spPr>
                      </pic:pic>
                    </a:graphicData>
                  </a:graphic>
                </wp:inline>
              </w:drawing>
            </w:r>
          </w:p>
        </w:tc>
        <w:tc>
          <w:tcPr>
            <w:tcW w:w="1418" w:type="dxa"/>
            <w:tcBorders>
              <w:top w:val="single" w:sz="4" w:space="0" w:color="auto"/>
              <w:bottom w:val="single" w:sz="4" w:space="0" w:color="auto"/>
            </w:tcBorders>
            <w:vAlign w:val="center"/>
          </w:tcPr>
          <w:p w14:paraId="3927964D" w14:textId="77777777" w:rsidR="0088588B" w:rsidRPr="00EE76AC" w:rsidRDefault="00D97E19" w:rsidP="00DC572A">
            <w:pPr>
              <w:pStyle w:val="6Abstract"/>
              <w:spacing w:after="0"/>
              <w:jc w:val="center"/>
              <w:rPr>
                <w:rFonts w:asciiTheme="minorHAnsi" w:hAnsiTheme="minorHAnsi" w:cstheme="minorBidi"/>
                <w:b/>
                <w:bCs/>
                <w:color w:val="FFC000"/>
                <w:sz w:val="24"/>
                <w:szCs w:val="24"/>
                <w:lang w:val="en-GB"/>
              </w:rPr>
            </w:pPr>
            <w:r w:rsidRPr="00EE76AC">
              <w:rPr>
                <w:rFonts w:asciiTheme="minorHAnsi" w:hAnsiTheme="minorHAnsi" w:cstheme="minorBidi"/>
                <w:b/>
                <w:bCs/>
                <w:color w:val="FFC000"/>
                <w:sz w:val="24"/>
                <w:szCs w:val="24"/>
                <w:lang w:val="en-GB"/>
              </w:rPr>
              <w:t>AMBER</w:t>
            </w:r>
          </w:p>
          <w:p w14:paraId="6A0FE2E1" w14:textId="77777777" w:rsidR="00D97E19" w:rsidRPr="00EE76AC" w:rsidRDefault="000A4272" w:rsidP="00DC572A">
            <w:pPr>
              <w:pStyle w:val="6Abstract"/>
              <w:spacing w:after="0"/>
              <w:jc w:val="center"/>
              <w:rPr>
                <w:rFonts w:asciiTheme="minorHAnsi" w:hAnsiTheme="minorHAnsi" w:cstheme="minorBidi"/>
                <w:b/>
                <w:bCs/>
                <w:color w:val="FFC000"/>
                <w:sz w:val="24"/>
                <w:szCs w:val="24"/>
                <w:lang w:val="en-GB"/>
              </w:rPr>
            </w:pPr>
            <w:r w:rsidRPr="00EE76AC">
              <w:rPr>
                <w:rFonts w:asciiTheme="minorHAnsi" w:hAnsiTheme="minorHAnsi" w:cstheme="minorBidi"/>
                <w:b/>
                <w:bCs/>
                <w:color w:val="FFC000"/>
                <w:sz w:val="24"/>
                <w:szCs w:val="24"/>
                <w:lang w:val="en-GB"/>
              </w:rPr>
              <w:t>90% - 93%</w:t>
            </w:r>
          </w:p>
          <w:p w14:paraId="6FAD28F3" w14:textId="47E4DC93" w:rsidR="000A4272" w:rsidRDefault="00EE76AC" w:rsidP="00DC572A">
            <w:pPr>
              <w:pStyle w:val="6Abstract"/>
              <w:spacing w:after="0"/>
              <w:jc w:val="center"/>
              <w:rPr>
                <w:rFonts w:asciiTheme="minorHAnsi" w:hAnsiTheme="minorHAnsi" w:cstheme="minorBidi"/>
                <w:sz w:val="24"/>
                <w:szCs w:val="24"/>
                <w:lang w:val="en-GB"/>
              </w:rPr>
            </w:pPr>
            <w:r w:rsidRPr="00221CC3">
              <w:rPr>
                <w:rFonts w:asciiTheme="minorHAnsi" w:hAnsiTheme="minorHAnsi" w:cstheme="minorBidi"/>
                <w:sz w:val="20"/>
                <w:szCs w:val="20"/>
                <w:lang w:val="en-GB"/>
              </w:rPr>
              <w:t>14 – 18 days off over the entire year</w:t>
            </w:r>
          </w:p>
        </w:tc>
        <w:tc>
          <w:tcPr>
            <w:tcW w:w="7047" w:type="dxa"/>
            <w:tcBorders>
              <w:top w:val="single" w:sz="4" w:space="0" w:color="auto"/>
              <w:bottom w:val="single" w:sz="4" w:space="0" w:color="auto"/>
            </w:tcBorders>
            <w:vAlign w:val="center"/>
          </w:tcPr>
          <w:p w14:paraId="1E01553A" w14:textId="77777777" w:rsidR="00FA3277" w:rsidRDefault="00FA3277" w:rsidP="00FA3277">
            <w:pPr>
              <w:pStyle w:val="6Abstract"/>
              <w:spacing w:after="0"/>
              <w:ind w:left="720"/>
              <w:rPr>
                <w:rFonts w:asciiTheme="minorHAnsi" w:hAnsiTheme="minorHAnsi" w:cstheme="minorBidi"/>
                <w:sz w:val="20"/>
                <w:szCs w:val="20"/>
                <w:lang w:val="en-GB"/>
              </w:rPr>
            </w:pPr>
          </w:p>
          <w:p w14:paraId="1F920D25" w14:textId="1263E97F" w:rsidR="0088588B" w:rsidRDefault="0045282B" w:rsidP="00DC572A">
            <w:pPr>
              <w:pStyle w:val="6Abstract"/>
              <w:numPr>
                <w:ilvl w:val="0"/>
                <w:numId w:val="17"/>
              </w:numPr>
              <w:spacing w:after="0"/>
              <w:rPr>
                <w:rFonts w:asciiTheme="minorHAnsi" w:hAnsiTheme="minorHAnsi" w:cstheme="minorBidi"/>
                <w:sz w:val="20"/>
                <w:szCs w:val="20"/>
                <w:lang w:val="en-GB"/>
              </w:rPr>
            </w:pPr>
            <w:r>
              <w:rPr>
                <w:rFonts w:asciiTheme="minorHAnsi" w:hAnsiTheme="minorHAnsi" w:cstheme="minorBidi"/>
                <w:sz w:val="20"/>
                <w:szCs w:val="20"/>
                <w:lang w:val="en-GB"/>
              </w:rPr>
              <w:t>Attendance is slightly below</w:t>
            </w:r>
            <w:r w:rsidR="004A486E">
              <w:rPr>
                <w:rFonts w:asciiTheme="minorHAnsi" w:hAnsiTheme="minorHAnsi" w:cstheme="minorBidi"/>
                <w:sz w:val="20"/>
                <w:szCs w:val="20"/>
                <w:lang w:val="en-GB"/>
              </w:rPr>
              <w:t xml:space="preserve"> expected level</w:t>
            </w:r>
            <w:r w:rsidR="006E6114">
              <w:rPr>
                <w:rFonts w:asciiTheme="minorHAnsi" w:hAnsiTheme="minorHAnsi" w:cstheme="minorBidi"/>
                <w:sz w:val="20"/>
                <w:szCs w:val="20"/>
                <w:lang w:val="en-GB"/>
              </w:rPr>
              <w:t xml:space="preserve"> and must improve</w:t>
            </w:r>
          </w:p>
          <w:p w14:paraId="5F7D8225" w14:textId="77777777" w:rsidR="006E6114" w:rsidRPr="00BC49D0" w:rsidRDefault="006E6114" w:rsidP="00DC572A">
            <w:pPr>
              <w:pStyle w:val="6Abstract"/>
              <w:numPr>
                <w:ilvl w:val="0"/>
                <w:numId w:val="17"/>
              </w:numPr>
              <w:spacing w:after="0"/>
              <w:rPr>
                <w:rFonts w:asciiTheme="minorHAnsi" w:hAnsiTheme="minorHAnsi" w:cstheme="minorBidi"/>
                <w:sz w:val="20"/>
                <w:szCs w:val="20"/>
                <w:lang w:val="en-GB"/>
              </w:rPr>
            </w:pPr>
            <w:r w:rsidRPr="00BC49D0">
              <w:rPr>
                <w:rFonts w:asciiTheme="minorHAnsi" w:hAnsiTheme="minorHAnsi" w:cstheme="minorBidi"/>
                <w:sz w:val="20"/>
                <w:szCs w:val="20"/>
                <w:lang w:val="en-GB"/>
              </w:rPr>
              <w:t>A detailed analysis of the absence to look at causes, known reasons and patterns</w:t>
            </w:r>
          </w:p>
          <w:p w14:paraId="2EFAF2BC" w14:textId="77777777" w:rsidR="006E6114" w:rsidRDefault="006E6114" w:rsidP="00DC572A">
            <w:pPr>
              <w:pStyle w:val="6Abstract"/>
              <w:numPr>
                <w:ilvl w:val="0"/>
                <w:numId w:val="17"/>
              </w:numPr>
              <w:spacing w:after="0"/>
              <w:rPr>
                <w:rFonts w:asciiTheme="minorHAnsi" w:hAnsiTheme="minorHAnsi" w:cstheme="minorBidi"/>
                <w:sz w:val="20"/>
                <w:szCs w:val="20"/>
                <w:lang w:val="en-GB"/>
              </w:rPr>
            </w:pPr>
            <w:r w:rsidRPr="00BC49D0">
              <w:rPr>
                <w:rFonts w:asciiTheme="minorHAnsi" w:hAnsiTheme="minorHAnsi" w:cstheme="minorBidi"/>
                <w:sz w:val="20"/>
                <w:szCs w:val="20"/>
                <w:lang w:val="en-GB"/>
              </w:rPr>
              <w:t>A letter home to highlight concern</w:t>
            </w:r>
          </w:p>
          <w:p w14:paraId="6C3EED5C" w14:textId="77777777" w:rsidR="006E6114" w:rsidRPr="00BC49D0" w:rsidRDefault="006E6114" w:rsidP="00DC572A">
            <w:pPr>
              <w:pStyle w:val="6Abstract"/>
              <w:numPr>
                <w:ilvl w:val="0"/>
                <w:numId w:val="17"/>
              </w:numPr>
              <w:spacing w:after="0"/>
              <w:rPr>
                <w:rFonts w:asciiTheme="minorHAnsi" w:hAnsiTheme="minorHAnsi" w:cstheme="minorBidi"/>
                <w:sz w:val="20"/>
                <w:szCs w:val="20"/>
                <w:lang w:val="en-GB"/>
              </w:rPr>
            </w:pPr>
            <w:r w:rsidRPr="00BC49D0">
              <w:rPr>
                <w:rFonts w:asciiTheme="minorHAnsi" w:hAnsiTheme="minorHAnsi" w:cstheme="minorBidi"/>
                <w:sz w:val="20"/>
                <w:szCs w:val="20"/>
                <w:lang w:val="en-GB"/>
              </w:rPr>
              <w:t>Three week close monitoring</w:t>
            </w:r>
          </w:p>
          <w:p w14:paraId="159171C4" w14:textId="77777777" w:rsidR="006E6114" w:rsidRDefault="00F965A6" w:rsidP="00DC572A">
            <w:pPr>
              <w:pStyle w:val="6Abstract"/>
              <w:numPr>
                <w:ilvl w:val="0"/>
                <w:numId w:val="17"/>
              </w:numPr>
              <w:spacing w:after="0"/>
              <w:rPr>
                <w:rFonts w:asciiTheme="minorHAnsi" w:hAnsiTheme="minorHAnsi" w:cstheme="minorBidi"/>
                <w:sz w:val="20"/>
                <w:szCs w:val="20"/>
                <w:lang w:val="en-GB"/>
              </w:rPr>
            </w:pPr>
            <w:r>
              <w:rPr>
                <w:rFonts w:asciiTheme="minorHAnsi" w:hAnsiTheme="minorHAnsi" w:cstheme="minorBidi"/>
                <w:sz w:val="20"/>
                <w:szCs w:val="20"/>
                <w:lang w:val="en-GB"/>
              </w:rPr>
              <w:t>Improvements and good spells in attendance are celebrated</w:t>
            </w:r>
          </w:p>
          <w:p w14:paraId="6108E750" w14:textId="342F4C5E" w:rsidR="00FA3277" w:rsidRPr="00BC49D0" w:rsidRDefault="00FA3277" w:rsidP="00FA3277">
            <w:pPr>
              <w:pStyle w:val="6Abstract"/>
              <w:spacing w:after="0"/>
              <w:ind w:left="720"/>
              <w:rPr>
                <w:rFonts w:asciiTheme="minorHAnsi" w:hAnsiTheme="minorHAnsi" w:cstheme="minorBidi"/>
                <w:sz w:val="20"/>
                <w:szCs w:val="20"/>
                <w:lang w:val="en-GB"/>
              </w:rPr>
            </w:pPr>
          </w:p>
        </w:tc>
      </w:tr>
      <w:tr w:rsidR="0088588B" w14:paraId="390D828E" w14:textId="77777777" w:rsidTr="00856001">
        <w:tc>
          <w:tcPr>
            <w:tcW w:w="1271" w:type="dxa"/>
            <w:tcBorders>
              <w:top w:val="single" w:sz="4" w:space="0" w:color="auto"/>
            </w:tcBorders>
            <w:vAlign w:val="center"/>
          </w:tcPr>
          <w:p w14:paraId="42AEDC7B" w14:textId="6DB4A7FC" w:rsidR="0088588B" w:rsidRDefault="001B61A8" w:rsidP="008544E3">
            <w:pPr>
              <w:pStyle w:val="6Abstract"/>
              <w:spacing w:after="0"/>
              <w:jc w:val="center"/>
              <w:rPr>
                <w:rFonts w:asciiTheme="minorHAnsi" w:hAnsiTheme="minorHAnsi" w:cstheme="minorBidi"/>
                <w:sz w:val="24"/>
                <w:szCs w:val="24"/>
                <w:lang w:val="en-GB"/>
              </w:rPr>
            </w:pPr>
            <w:r>
              <w:rPr>
                <w:noProof/>
                <w:lang w:val="en-GB" w:eastAsia="en-GB"/>
              </w:rPr>
              <w:drawing>
                <wp:inline distT="0" distB="0" distL="0" distR="0" wp14:anchorId="4D0C3E58" wp14:editId="735E9CA2">
                  <wp:extent cx="554887" cy="10604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2748" cy="1075472"/>
                          </a:xfrm>
                          <a:prstGeom prst="rect">
                            <a:avLst/>
                          </a:prstGeom>
                        </pic:spPr>
                      </pic:pic>
                    </a:graphicData>
                  </a:graphic>
                </wp:inline>
              </w:drawing>
            </w:r>
          </w:p>
        </w:tc>
        <w:tc>
          <w:tcPr>
            <w:tcW w:w="1418" w:type="dxa"/>
            <w:tcBorders>
              <w:top w:val="single" w:sz="4" w:space="0" w:color="auto"/>
            </w:tcBorders>
            <w:vAlign w:val="center"/>
          </w:tcPr>
          <w:p w14:paraId="35E65DDC" w14:textId="77777777" w:rsidR="00765134" w:rsidRDefault="00765134" w:rsidP="00DC572A">
            <w:pPr>
              <w:pStyle w:val="6Abstract"/>
              <w:spacing w:after="0"/>
              <w:jc w:val="center"/>
              <w:rPr>
                <w:rFonts w:asciiTheme="minorHAnsi" w:hAnsiTheme="minorHAnsi" w:cstheme="minorBidi"/>
                <w:b/>
                <w:bCs/>
                <w:color w:val="92D050"/>
                <w:sz w:val="24"/>
                <w:szCs w:val="24"/>
                <w:lang w:val="en-GB"/>
              </w:rPr>
            </w:pPr>
          </w:p>
          <w:p w14:paraId="2B6BF401" w14:textId="21E3A965" w:rsidR="0088588B" w:rsidRPr="00202B87" w:rsidRDefault="00AC3C08" w:rsidP="00DC572A">
            <w:pPr>
              <w:pStyle w:val="6Abstract"/>
              <w:spacing w:after="0"/>
              <w:jc w:val="center"/>
              <w:rPr>
                <w:rFonts w:asciiTheme="minorHAnsi" w:hAnsiTheme="minorHAnsi" w:cstheme="minorBidi"/>
                <w:b/>
                <w:bCs/>
                <w:color w:val="92D050"/>
                <w:sz w:val="24"/>
                <w:szCs w:val="24"/>
                <w:lang w:val="en-GB"/>
              </w:rPr>
            </w:pPr>
            <w:r w:rsidRPr="00202B87">
              <w:rPr>
                <w:rFonts w:asciiTheme="minorHAnsi" w:hAnsiTheme="minorHAnsi" w:cstheme="minorBidi"/>
                <w:b/>
                <w:bCs/>
                <w:color w:val="92D050"/>
                <w:sz w:val="24"/>
                <w:szCs w:val="24"/>
                <w:lang w:val="en-GB"/>
              </w:rPr>
              <w:t>GREEN</w:t>
            </w:r>
          </w:p>
          <w:p w14:paraId="65AAF0C7" w14:textId="77777777" w:rsidR="00AC3C08" w:rsidRPr="00202B87" w:rsidRDefault="00AC3C08" w:rsidP="00DC572A">
            <w:pPr>
              <w:pStyle w:val="6Abstract"/>
              <w:spacing w:after="0"/>
              <w:jc w:val="center"/>
              <w:rPr>
                <w:rFonts w:asciiTheme="minorHAnsi" w:hAnsiTheme="minorHAnsi" w:cstheme="minorBidi"/>
                <w:b/>
                <w:bCs/>
                <w:color w:val="92D050"/>
                <w:sz w:val="24"/>
                <w:szCs w:val="24"/>
                <w:lang w:val="en-GB"/>
              </w:rPr>
            </w:pPr>
            <w:r w:rsidRPr="00202B87">
              <w:rPr>
                <w:rFonts w:asciiTheme="minorHAnsi" w:hAnsiTheme="minorHAnsi" w:cstheme="minorBidi"/>
                <w:b/>
                <w:bCs/>
                <w:color w:val="92D050"/>
                <w:sz w:val="24"/>
                <w:szCs w:val="24"/>
                <w:lang w:val="en-GB"/>
              </w:rPr>
              <w:t>93% or above</w:t>
            </w:r>
          </w:p>
          <w:p w14:paraId="494D3592" w14:textId="35B453D2" w:rsidR="00AC3C08" w:rsidRDefault="00202B87" w:rsidP="00DC572A">
            <w:pPr>
              <w:pStyle w:val="6Abstract"/>
              <w:spacing w:after="0"/>
              <w:jc w:val="center"/>
              <w:rPr>
                <w:rFonts w:asciiTheme="minorHAnsi" w:hAnsiTheme="minorHAnsi" w:cstheme="minorBidi"/>
                <w:sz w:val="24"/>
                <w:szCs w:val="24"/>
                <w:lang w:val="en-GB"/>
              </w:rPr>
            </w:pPr>
            <w:r w:rsidRPr="00221CC3">
              <w:rPr>
                <w:rFonts w:asciiTheme="minorHAnsi" w:hAnsiTheme="minorHAnsi" w:cstheme="minorBidi"/>
                <w:sz w:val="20"/>
                <w:szCs w:val="20"/>
                <w:lang w:val="en-GB"/>
              </w:rPr>
              <w:t>13 days or less over the entire year</w:t>
            </w:r>
          </w:p>
        </w:tc>
        <w:tc>
          <w:tcPr>
            <w:tcW w:w="7047" w:type="dxa"/>
            <w:tcBorders>
              <w:top w:val="single" w:sz="4" w:space="0" w:color="auto"/>
            </w:tcBorders>
            <w:vAlign w:val="center"/>
          </w:tcPr>
          <w:p w14:paraId="2F0C420F" w14:textId="77777777" w:rsidR="0088588B" w:rsidRDefault="00DA2148" w:rsidP="00DC572A">
            <w:pPr>
              <w:pStyle w:val="6Abstract"/>
              <w:numPr>
                <w:ilvl w:val="0"/>
                <w:numId w:val="17"/>
              </w:numPr>
              <w:spacing w:after="0"/>
              <w:rPr>
                <w:rFonts w:asciiTheme="minorHAnsi" w:hAnsiTheme="minorHAnsi" w:cstheme="minorBidi"/>
                <w:sz w:val="20"/>
                <w:szCs w:val="20"/>
                <w:lang w:val="en-GB"/>
              </w:rPr>
            </w:pPr>
            <w:r>
              <w:rPr>
                <w:rFonts w:asciiTheme="minorHAnsi" w:hAnsiTheme="minorHAnsi" w:cstheme="minorBidi"/>
                <w:sz w:val="20"/>
                <w:szCs w:val="20"/>
                <w:lang w:val="en-GB"/>
              </w:rPr>
              <w:t xml:space="preserve">Attendance is at expected </w:t>
            </w:r>
            <w:r w:rsidR="00D64BE8">
              <w:rPr>
                <w:rFonts w:asciiTheme="minorHAnsi" w:hAnsiTheme="minorHAnsi" w:cstheme="minorBidi"/>
                <w:sz w:val="20"/>
                <w:szCs w:val="20"/>
                <w:lang w:val="en-GB"/>
              </w:rPr>
              <w:t>levels</w:t>
            </w:r>
          </w:p>
          <w:p w14:paraId="002C2796" w14:textId="77777777" w:rsidR="00D64BE8" w:rsidRDefault="00D64BE8" w:rsidP="00DC572A">
            <w:pPr>
              <w:pStyle w:val="6Abstract"/>
              <w:numPr>
                <w:ilvl w:val="0"/>
                <w:numId w:val="17"/>
              </w:numPr>
              <w:spacing w:after="0"/>
              <w:rPr>
                <w:rFonts w:asciiTheme="minorHAnsi" w:hAnsiTheme="minorHAnsi" w:cstheme="minorBidi"/>
                <w:sz w:val="20"/>
                <w:szCs w:val="20"/>
                <w:lang w:val="en-GB"/>
              </w:rPr>
            </w:pPr>
            <w:r>
              <w:rPr>
                <w:rFonts w:asciiTheme="minorHAnsi" w:hAnsiTheme="minorHAnsi" w:cstheme="minorBidi"/>
                <w:sz w:val="20"/>
                <w:szCs w:val="20"/>
                <w:lang w:val="en-GB"/>
              </w:rPr>
              <w:t>Verbal recognition of attendance by tutors</w:t>
            </w:r>
          </w:p>
          <w:p w14:paraId="7CA5DA5C" w14:textId="77777777" w:rsidR="00D64BE8" w:rsidRDefault="00D64BE8" w:rsidP="00DC572A">
            <w:pPr>
              <w:pStyle w:val="6Abstract"/>
              <w:numPr>
                <w:ilvl w:val="0"/>
                <w:numId w:val="17"/>
              </w:numPr>
              <w:spacing w:after="0"/>
              <w:rPr>
                <w:rFonts w:asciiTheme="minorHAnsi" w:hAnsiTheme="minorHAnsi" w:cstheme="minorBidi"/>
                <w:sz w:val="20"/>
                <w:szCs w:val="20"/>
                <w:lang w:val="en-GB"/>
              </w:rPr>
            </w:pPr>
            <w:r>
              <w:rPr>
                <w:rFonts w:asciiTheme="minorHAnsi" w:hAnsiTheme="minorHAnsi" w:cstheme="minorBidi"/>
                <w:sz w:val="20"/>
                <w:szCs w:val="20"/>
                <w:lang w:val="en-GB"/>
              </w:rPr>
              <w:t xml:space="preserve">Attendance Raffles </w:t>
            </w:r>
            <w:r w:rsidR="00446B41">
              <w:rPr>
                <w:rFonts w:asciiTheme="minorHAnsi" w:hAnsiTheme="minorHAnsi" w:cstheme="minorBidi"/>
                <w:sz w:val="20"/>
                <w:szCs w:val="20"/>
                <w:lang w:val="en-GB"/>
              </w:rPr>
              <w:t>in Celebration assembly</w:t>
            </w:r>
          </w:p>
          <w:p w14:paraId="320D088B" w14:textId="444010A6" w:rsidR="00446B41" w:rsidRPr="00BC49D0" w:rsidRDefault="0029402B" w:rsidP="00DC572A">
            <w:pPr>
              <w:pStyle w:val="6Abstract"/>
              <w:numPr>
                <w:ilvl w:val="0"/>
                <w:numId w:val="17"/>
              </w:numPr>
              <w:spacing w:after="0"/>
              <w:rPr>
                <w:rFonts w:asciiTheme="minorHAnsi" w:hAnsiTheme="minorHAnsi" w:cstheme="minorBidi"/>
                <w:sz w:val="20"/>
                <w:szCs w:val="20"/>
                <w:lang w:val="en-GB"/>
              </w:rPr>
            </w:pPr>
            <w:r>
              <w:rPr>
                <w:rFonts w:asciiTheme="minorHAnsi" w:hAnsiTheme="minorHAnsi" w:cstheme="minorBidi"/>
                <w:sz w:val="20"/>
                <w:szCs w:val="20"/>
                <w:lang w:val="en-GB"/>
              </w:rPr>
              <w:t>Reasons for absence logged on MIS in usual way</w:t>
            </w:r>
          </w:p>
        </w:tc>
      </w:tr>
    </w:tbl>
    <w:p w14:paraId="56F3E152" w14:textId="3E954363" w:rsidR="0A60AB0A" w:rsidRPr="00221CC3" w:rsidRDefault="00E95432" w:rsidP="00221CC3">
      <w:pPr>
        <w:pStyle w:val="6Abstract"/>
        <w:spacing w:after="120"/>
        <w:rPr>
          <w:rFonts w:asciiTheme="minorHAnsi" w:hAnsiTheme="minorHAnsi" w:cstheme="minorBidi"/>
          <w:sz w:val="24"/>
          <w:szCs w:val="24"/>
          <w:lang w:val="en-GB"/>
        </w:rPr>
      </w:pPr>
      <w:r>
        <w:rPr>
          <w:noProof/>
          <w:lang w:val="en-GB" w:eastAsia="en-GB"/>
        </w:rPr>
        <mc:AlternateContent>
          <mc:Choice Requires="wps">
            <w:drawing>
              <wp:anchor distT="0" distB="0" distL="114300" distR="114300" simplePos="0" relativeHeight="251561472" behindDoc="0" locked="0" layoutInCell="1" allowOverlap="1" wp14:anchorId="51F901DC" wp14:editId="42DE6DA6">
                <wp:simplePos x="0" y="0"/>
                <wp:positionH relativeFrom="column">
                  <wp:posOffset>3315611</wp:posOffset>
                </wp:positionH>
                <wp:positionV relativeFrom="paragraph">
                  <wp:posOffset>605210</wp:posOffset>
                </wp:positionV>
                <wp:extent cx="389255" cy="190832"/>
                <wp:effectExtent l="0" t="0" r="0" b="0"/>
                <wp:wrapNone/>
                <wp:docPr id="2" name="Rectangle 2"/>
                <wp:cNvGraphicFramePr/>
                <a:graphic xmlns:a="http://schemas.openxmlformats.org/drawingml/2006/main">
                  <a:graphicData uri="http://schemas.microsoft.com/office/word/2010/wordprocessingShape">
                    <wps:wsp>
                      <wps:cNvSpPr/>
                      <wps:spPr>
                        <a:xfrm>
                          <a:off x="0" y="0"/>
                          <a:ext cx="389255" cy="19083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v:rect id="Rectangle 2" style="position:absolute;margin-left:261.05pt;margin-top:47.65pt;width:30.65pt;height:15.05pt;z-index:251561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hite [3212]" stroked="f" strokeweight="1pt" w14:anchorId="6C71F0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"/>
            </w:pict>
          </mc:Fallback>
        </mc:AlternateContent>
      </w:r>
      <w:r w:rsidR="0004650B">
        <w:rPr>
          <w:noProof/>
          <w:lang w:val="en-GB" w:eastAsia="en-GB"/>
        </w:rPr>
        <mc:AlternateContent>
          <mc:Choice Requires="wps">
            <w:drawing>
              <wp:anchor distT="0" distB="0" distL="114300" distR="114300" simplePos="0" relativeHeight="251707904" behindDoc="0" locked="0" layoutInCell="1" allowOverlap="1" wp14:anchorId="17D7C29E" wp14:editId="0C2C393C">
                <wp:simplePos x="0" y="0"/>
                <wp:positionH relativeFrom="column">
                  <wp:posOffset>1017684</wp:posOffset>
                </wp:positionH>
                <wp:positionV relativeFrom="paragraph">
                  <wp:posOffset>287158</wp:posOffset>
                </wp:positionV>
                <wp:extent cx="1431235" cy="564543"/>
                <wp:effectExtent l="0" t="0" r="0" b="0"/>
                <wp:wrapNone/>
                <wp:docPr id="14" name="Rectangle 14"/>
                <wp:cNvGraphicFramePr/>
                <a:graphic xmlns:a="http://schemas.openxmlformats.org/drawingml/2006/main">
                  <a:graphicData uri="http://schemas.microsoft.com/office/word/2010/wordprocessingShape">
                    <wps:wsp>
                      <wps:cNvSpPr/>
                      <wps:spPr>
                        <a:xfrm>
                          <a:off x="0" y="0"/>
                          <a:ext cx="1431235" cy="56454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v:rect id="Rectangle 14" style="position:absolute;margin-left:80.15pt;margin-top:22.6pt;width:112.7pt;height:44.45pt;z-index:2517079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7C5F4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"/>
            </w:pict>
          </mc:Fallback>
        </mc:AlternateContent>
      </w:r>
      <w:r w:rsidR="00F04E44">
        <w:rPr>
          <w:noProof/>
          <w:lang w:val="en-GB" w:eastAsia="en-GB"/>
        </w:rPr>
        <mc:AlternateContent>
          <mc:Choice Requires="wps">
            <w:drawing>
              <wp:anchor distT="0" distB="0" distL="114300" distR="114300" simplePos="0" relativeHeight="251601408" behindDoc="0" locked="0" layoutInCell="1" allowOverlap="1" wp14:anchorId="5BAAFF09" wp14:editId="7F46EFDF">
                <wp:simplePos x="0" y="0"/>
                <wp:positionH relativeFrom="column">
                  <wp:posOffset>3403075</wp:posOffset>
                </wp:positionH>
                <wp:positionV relativeFrom="paragraph">
                  <wp:posOffset>1849726</wp:posOffset>
                </wp:positionV>
                <wp:extent cx="429012" cy="127221"/>
                <wp:effectExtent l="0" t="0" r="9525" b="6350"/>
                <wp:wrapNone/>
                <wp:docPr id="5" name="Rectangle 5"/>
                <wp:cNvGraphicFramePr/>
                <a:graphic xmlns:a="http://schemas.openxmlformats.org/drawingml/2006/main">
                  <a:graphicData uri="http://schemas.microsoft.com/office/word/2010/wordprocessingShape">
                    <wps:wsp>
                      <wps:cNvSpPr/>
                      <wps:spPr>
                        <a:xfrm>
                          <a:off x="0" y="0"/>
                          <a:ext cx="429012" cy="12722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v:rect id="Rectangle 5" style="position:absolute;margin-left:267.95pt;margin-top:145.65pt;width:33.8pt;height:10pt;z-index:251601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hite [3212]" stroked="f" strokeweight="1pt" w14:anchorId="616FB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"/>
            </w:pict>
          </mc:Fallback>
        </mc:AlternateContent>
      </w:r>
    </w:p>
    <w:p w14:paraId="2149E4B4" w14:textId="2497D3FB" w:rsidR="00E95432" w:rsidRDefault="00E95432" w:rsidP="00E95432">
      <w:pPr>
        <w:pStyle w:val="6Abstract"/>
        <w:spacing w:after="120"/>
        <w:rPr>
          <w:rFonts w:asciiTheme="minorHAnsi" w:hAnsiTheme="minorHAnsi" w:cstheme="minorBidi"/>
          <w:sz w:val="24"/>
          <w:szCs w:val="24"/>
          <w:lang w:val="en-GB"/>
        </w:rPr>
      </w:pPr>
      <w:r w:rsidRPr="0A60AB0A">
        <w:rPr>
          <w:rFonts w:asciiTheme="minorHAnsi" w:hAnsiTheme="minorHAnsi" w:cstheme="minorBidi"/>
          <w:sz w:val="24"/>
          <w:szCs w:val="24"/>
          <w:lang w:val="en-GB"/>
        </w:rPr>
        <w:t xml:space="preserve">Progress </w:t>
      </w:r>
      <w:r>
        <w:rPr>
          <w:rFonts w:asciiTheme="minorHAnsi" w:hAnsiTheme="minorHAnsi" w:cstheme="minorBidi"/>
          <w:sz w:val="24"/>
          <w:szCs w:val="24"/>
          <w:lang w:val="en-GB"/>
        </w:rPr>
        <w:t xml:space="preserve">through the traffic lights </w:t>
      </w:r>
      <w:r w:rsidRPr="0A60AB0A">
        <w:rPr>
          <w:rFonts w:asciiTheme="minorHAnsi" w:hAnsiTheme="minorHAnsi" w:cstheme="minorBidi"/>
          <w:sz w:val="24"/>
          <w:szCs w:val="24"/>
          <w:lang w:val="en-GB"/>
        </w:rPr>
        <w:t xml:space="preserve">will be </w:t>
      </w:r>
      <w:r w:rsidR="004B1041">
        <w:rPr>
          <w:rFonts w:asciiTheme="minorHAnsi" w:hAnsiTheme="minorHAnsi" w:cstheme="minorBidi"/>
          <w:sz w:val="24"/>
          <w:szCs w:val="24"/>
          <w:lang w:val="en-GB"/>
        </w:rPr>
        <w:t xml:space="preserve">used to guide updates to </w:t>
      </w:r>
      <w:r w:rsidRPr="0A60AB0A">
        <w:rPr>
          <w:rFonts w:asciiTheme="minorHAnsi" w:hAnsiTheme="minorHAnsi" w:cstheme="minorBidi"/>
          <w:sz w:val="24"/>
          <w:szCs w:val="24"/>
          <w:lang w:val="en-GB"/>
        </w:rPr>
        <w:t>the Attendance action plan.</w:t>
      </w:r>
    </w:p>
    <w:p w14:paraId="41F62C0A" w14:textId="77B3AD42" w:rsidR="00F73DE2" w:rsidRPr="003C69FA" w:rsidRDefault="00F73DE2" w:rsidP="003C69FA">
      <w:pPr>
        <w:pStyle w:val="Heading1"/>
      </w:pPr>
      <w:bookmarkStart w:id="13" w:name="_Toc146525531"/>
      <w:r w:rsidRPr="003C69FA">
        <w:t>Attendance Action Plan</w:t>
      </w:r>
      <w:bookmarkEnd w:id="13"/>
    </w:p>
    <w:p w14:paraId="5A74357E" w14:textId="163228BA" w:rsidR="005D0B19" w:rsidRDefault="005D0B19" w:rsidP="005D0B19">
      <w:pPr>
        <w:pStyle w:val="6Abstract"/>
        <w:spacing w:after="120"/>
        <w:rPr>
          <w:rFonts w:asciiTheme="minorHAnsi" w:hAnsiTheme="minorHAnsi" w:cstheme="minorHAnsi"/>
          <w:sz w:val="24"/>
          <w:lang w:val="en-GB"/>
        </w:rPr>
      </w:pPr>
      <w:r>
        <w:rPr>
          <w:rFonts w:asciiTheme="minorHAnsi" w:hAnsiTheme="minorHAnsi" w:cstheme="minorHAnsi"/>
          <w:sz w:val="24"/>
          <w:lang w:val="en-GB"/>
        </w:rPr>
        <w:t xml:space="preserve">The Deputy Principal is responsible for </w:t>
      </w:r>
      <w:r w:rsidR="008B27B0">
        <w:rPr>
          <w:rFonts w:asciiTheme="minorHAnsi" w:hAnsiTheme="minorHAnsi" w:cstheme="minorHAnsi"/>
          <w:sz w:val="24"/>
          <w:lang w:val="en-GB"/>
        </w:rPr>
        <w:t xml:space="preserve">creating and monitoring </w:t>
      </w:r>
      <w:r>
        <w:rPr>
          <w:rFonts w:asciiTheme="minorHAnsi" w:hAnsiTheme="minorHAnsi" w:cstheme="minorHAnsi"/>
          <w:sz w:val="24"/>
          <w:lang w:val="en-GB"/>
        </w:rPr>
        <w:t xml:space="preserve">the </w:t>
      </w:r>
      <w:r w:rsidR="008B27B0">
        <w:rPr>
          <w:rFonts w:asciiTheme="minorHAnsi" w:hAnsiTheme="minorHAnsi" w:cstheme="minorHAnsi"/>
          <w:sz w:val="24"/>
          <w:lang w:val="en-GB"/>
        </w:rPr>
        <w:t>a</w:t>
      </w:r>
      <w:r>
        <w:rPr>
          <w:rFonts w:asciiTheme="minorHAnsi" w:hAnsiTheme="minorHAnsi" w:cstheme="minorHAnsi"/>
          <w:sz w:val="24"/>
          <w:lang w:val="en-GB"/>
        </w:rPr>
        <w:t>ttendance action plan</w:t>
      </w:r>
      <w:r w:rsidR="008B27B0">
        <w:rPr>
          <w:rFonts w:asciiTheme="minorHAnsi" w:hAnsiTheme="minorHAnsi" w:cstheme="minorHAnsi"/>
          <w:sz w:val="24"/>
          <w:lang w:val="en-GB"/>
        </w:rPr>
        <w:t xml:space="preserve"> for any individual young person</w:t>
      </w:r>
      <w:r>
        <w:rPr>
          <w:rFonts w:asciiTheme="minorHAnsi" w:hAnsiTheme="minorHAnsi" w:cstheme="minorHAnsi"/>
          <w:sz w:val="24"/>
          <w:lang w:val="en-GB"/>
        </w:rPr>
        <w:t>.</w:t>
      </w:r>
      <w:r w:rsidR="00E77EAA">
        <w:rPr>
          <w:rFonts w:asciiTheme="minorHAnsi" w:hAnsiTheme="minorHAnsi" w:cstheme="minorHAnsi"/>
          <w:sz w:val="24"/>
          <w:lang w:val="en-GB"/>
        </w:rPr>
        <w:t xml:space="preserve">  It will detail the responsibilities and actions of the young person, the parents/carers and the school in improving atte</w:t>
      </w:r>
      <w:r w:rsidR="006F0795">
        <w:rPr>
          <w:rFonts w:asciiTheme="minorHAnsi" w:hAnsiTheme="minorHAnsi" w:cstheme="minorHAnsi"/>
          <w:sz w:val="24"/>
          <w:lang w:val="en-GB"/>
        </w:rPr>
        <w:t>ndance. Reasonable targets for improvement will be set and monitored using the plan</w:t>
      </w:r>
      <w:r w:rsidR="00952361">
        <w:rPr>
          <w:rFonts w:asciiTheme="minorHAnsi" w:hAnsiTheme="minorHAnsi" w:cstheme="minorHAnsi"/>
          <w:sz w:val="24"/>
          <w:lang w:val="en-GB"/>
        </w:rPr>
        <w:t xml:space="preserve">.  Social Care, SEN, </w:t>
      </w:r>
      <w:r w:rsidR="00CF7551">
        <w:rPr>
          <w:rFonts w:asciiTheme="minorHAnsi" w:hAnsiTheme="minorHAnsi" w:cstheme="minorHAnsi"/>
          <w:sz w:val="24"/>
          <w:lang w:val="en-GB"/>
        </w:rPr>
        <w:t>Education Welfare may be alerted as part of the plan to help support attendance.</w:t>
      </w:r>
    </w:p>
    <w:p w14:paraId="199DD8BB" w14:textId="77777777" w:rsidR="00C041A6" w:rsidRDefault="00C041A6" w:rsidP="005D0B19">
      <w:pPr>
        <w:pStyle w:val="6Abstract"/>
        <w:spacing w:after="120"/>
        <w:rPr>
          <w:rFonts w:asciiTheme="minorHAnsi" w:hAnsiTheme="minorHAnsi" w:cstheme="minorHAnsi"/>
          <w:sz w:val="24"/>
          <w:lang w:val="en-GB"/>
        </w:rPr>
      </w:pPr>
    </w:p>
    <w:p w14:paraId="1C0440A5" w14:textId="77777777" w:rsidR="00F73DE2" w:rsidRPr="00CF77BF" w:rsidRDefault="00F73DE2" w:rsidP="00F73DE2">
      <w:pPr>
        <w:pStyle w:val="6Abstract"/>
        <w:spacing w:after="120"/>
        <w:rPr>
          <w:rFonts w:asciiTheme="minorHAnsi" w:hAnsiTheme="minorHAnsi" w:cstheme="minorBidi"/>
          <w:sz w:val="24"/>
          <w:szCs w:val="24"/>
        </w:rPr>
      </w:pPr>
      <w:r w:rsidRPr="0A60AB0A">
        <w:rPr>
          <w:rFonts w:asciiTheme="minorHAnsi" w:hAnsiTheme="minorHAnsi" w:cstheme="minorBidi"/>
          <w:sz w:val="24"/>
          <w:szCs w:val="24"/>
          <w:lang w:val="en-GB"/>
        </w:rPr>
        <w:t>The following activities allow the school to appropriately target efforts to improve attendance:</w:t>
      </w:r>
    </w:p>
    <w:p w14:paraId="6A260045" w14:textId="77777777" w:rsidR="00F73DE2" w:rsidRPr="00BB3CF8" w:rsidRDefault="00F73DE2" w:rsidP="00765134">
      <w:pPr>
        <w:pStyle w:val="6Abstract"/>
        <w:numPr>
          <w:ilvl w:val="0"/>
          <w:numId w:val="12"/>
        </w:numPr>
        <w:spacing w:after="0"/>
        <w:ind w:left="714" w:hanging="357"/>
        <w:rPr>
          <w:rFonts w:asciiTheme="minorHAnsi" w:hAnsiTheme="minorHAnsi" w:cstheme="minorBidi"/>
          <w:sz w:val="24"/>
          <w:szCs w:val="24"/>
          <w:lang w:val="en-GB"/>
        </w:rPr>
      </w:pPr>
      <w:r w:rsidRPr="0A60AB0A">
        <w:rPr>
          <w:rFonts w:asciiTheme="minorHAnsi" w:hAnsiTheme="minorHAnsi" w:cstheme="minorBidi"/>
          <w:sz w:val="24"/>
          <w:szCs w:val="24"/>
          <w:lang w:val="en-GB"/>
        </w:rPr>
        <w:t>The Deputy Principal will monitor weekly attendance registers</w:t>
      </w:r>
    </w:p>
    <w:p w14:paraId="4EE55698" w14:textId="3842F033" w:rsidR="00F73DE2" w:rsidRDefault="00F73DE2" w:rsidP="01095708">
      <w:pPr>
        <w:pStyle w:val="6Abstract"/>
        <w:numPr>
          <w:ilvl w:val="0"/>
          <w:numId w:val="12"/>
        </w:numPr>
        <w:spacing w:after="0"/>
        <w:ind w:left="714" w:hanging="357"/>
        <w:rPr>
          <w:rFonts w:asciiTheme="minorHAnsi" w:hAnsiTheme="minorHAnsi" w:cstheme="minorBidi"/>
          <w:sz w:val="24"/>
          <w:szCs w:val="24"/>
        </w:rPr>
      </w:pPr>
      <w:r w:rsidRPr="01095708">
        <w:rPr>
          <w:rFonts w:asciiTheme="minorHAnsi" w:hAnsiTheme="minorHAnsi" w:cstheme="minorBidi"/>
          <w:sz w:val="24"/>
          <w:szCs w:val="24"/>
        </w:rPr>
        <w:t>The Deputy Principal will up</w:t>
      </w:r>
      <w:r w:rsidR="004B1041" w:rsidRPr="01095708">
        <w:rPr>
          <w:rFonts w:asciiTheme="minorHAnsi" w:hAnsiTheme="minorHAnsi" w:cstheme="minorBidi"/>
          <w:sz w:val="24"/>
          <w:szCs w:val="24"/>
        </w:rPr>
        <w:t xml:space="preserve">date the </w:t>
      </w:r>
      <w:r w:rsidR="009A220A" w:rsidRPr="01095708">
        <w:rPr>
          <w:rFonts w:asciiTheme="minorHAnsi" w:hAnsiTheme="minorHAnsi" w:cstheme="minorBidi"/>
          <w:sz w:val="24"/>
          <w:szCs w:val="24"/>
        </w:rPr>
        <w:t>a</w:t>
      </w:r>
      <w:r w:rsidR="004B1041" w:rsidRPr="01095708">
        <w:rPr>
          <w:rFonts w:asciiTheme="minorHAnsi" w:hAnsiTheme="minorHAnsi" w:cstheme="minorBidi"/>
          <w:sz w:val="24"/>
          <w:szCs w:val="24"/>
        </w:rPr>
        <w:t xml:space="preserve">ttendance action plan </w:t>
      </w:r>
      <w:r w:rsidR="23D2FF37" w:rsidRPr="01095708">
        <w:rPr>
          <w:rFonts w:asciiTheme="minorHAnsi" w:hAnsiTheme="minorHAnsi" w:cstheme="minorBidi"/>
          <w:sz w:val="24"/>
          <w:szCs w:val="24"/>
        </w:rPr>
        <w:t>termly</w:t>
      </w:r>
      <w:r w:rsidR="004B1041" w:rsidRPr="01095708">
        <w:rPr>
          <w:rFonts w:asciiTheme="minorHAnsi" w:hAnsiTheme="minorHAnsi" w:cstheme="minorBidi"/>
          <w:sz w:val="24"/>
          <w:szCs w:val="24"/>
        </w:rPr>
        <w:t>, using the “traffic lights” as a guide</w:t>
      </w:r>
    </w:p>
    <w:p w14:paraId="4F37E4E7" w14:textId="0FB9E750" w:rsidR="00F73DE2" w:rsidRPr="000A7CF0" w:rsidRDefault="00F73DE2" w:rsidP="00765134">
      <w:pPr>
        <w:pStyle w:val="6Abstract"/>
        <w:numPr>
          <w:ilvl w:val="0"/>
          <w:numId w:val="12"/>
        </w:numPr>
        <w:spacing w:after="0"/>
        <w:ind w:left="714" w:hanging="357"/>
        <w:rPr>
          <w:rFonts w:asciiTheme="minorHAnsi" w:hAnsiTheme="minorHAnsi" w:cstheme="minorHAnsi"/>
          <w:sz w:val="24"/>
          <w:szCs w:val="24"/>
        </w:rPr>
      </w:pPr>
      <w:r w:rsidRPr="00BB3CF8">
        <w:rPr>
          <w:rFonts w:asciiTheme="minorHAnsi" w:hAnsiTheme="minorHAnsi" w:cstheme="minorHAnsi"/>
          <w:sz w:val="24"/>
          <w:lang w:val="en-GB"/>
        </w:rPr>
        <w:t xml:space="preserve">The Education Leadership Group (ELG) </w:t>
      </w:r>
      <w:r>
        <w:rPr>
          <w:rFonts w:asciiTheme="minorHAnsi" w:hAnsiTheme="minorHAnsi" w:cstheme="minorHAnsi"/>
          <w:sz w:val="24"/>
          <w:lang w:val="en-GB"/>
        </w:rPr>
        <w:t xml:space="preserve">will </w:t>
      </w:r>
      <w:r w:rsidRPr="00BB3CF8">
        <w:rPr>
          <w:rFonts w:asciiTheme="minorHAnsi" w:hAnsiTheme="minorHAnsi" w:cstheme="minorHAnsi"/>
          <w:sz w:val="24"/>
          <w:lang w:val="en-GB"/>
        </w:rPr>
        <w:t xml:space="preserve">review the </w:t>
      </w:r>
      <w:r w:rsidR="009A220A">
        <w:rPr>
          <w:rFonts w:asciiTheme="minorHAnsi" w:hAnsiTheme="minorHAnsi" w:cstheme="minorHAnsi"/>
          <w:sz w:val="24"/>
          <w:lang w:val="en-GB"/>
        </w:rPr>
        <w:t>a</w:t>
      </w:r>
      <w:r w:rsidRPr="00BB3CF8">
        <w:rPr>
          <w:rFonts w:asciiTheme="minorHAnsi" w:hAnsiTheme="minorHAnsi" w:cstheme="minorHAnsi"/>
          <w:sz w:val="24"/>
          <w:lang w:val="en-GB"/>
        </w:rPr>
        <w:t>ttendance</w:t>
      </w:r>
      <w:r w:rsidR="009A220A">
        <w:rPr>
          <w:rFonts w:asciiTheme="minorHAnsi" w:hAnsiTheme="minorHAnsi" w:cstheme="minorHAnsi"/>
          <w:sz w:val="24"/>
          <w:lang w:val="en-GB"/>
        </w:rPr>
        <w:t xml:space="preserve"> action plans</w:t>
      </w:r>
      <w:r w:rsidRPr="00BB3CF8">
        <w:rPr>
          <w:rFonts w:asciiTheme="minorHAnsi" w:hAnsiTheme="minorHAnsi" w:cstheme="minorHAnsi"/>
          <w:sz w:val="24"/>
          <w:lang w:val="en-GB"/>
        </w:rPr>
        <w:t xml:space="preserve"> </w:t>
      </w:r>
      <w:r w:rsidR="004B1041">
        <w:rPr>
          <w:rFonts w:asciiTheme="minorHAnsi" w:hAnsiTheme="minorHAnsi" w:cstheme="minorHAnsi"/>
          <w:sz w:val="24"/>
          <w:lang w:val="en-GB"/>
        </w:rPr>
        <w:t>termly (6 times per year)</w:t>
      </w:r>
    </w:p>
    <w:p w14:paraId="0E9F2D45" w14:textId="1068ED89" w:rsidR="000A7CF0" w:rsidRDefault="000A7CF0" w:rsidP="000A7CF0">
      <w:pPr>
        <w:pStyle w:val="6Abstract"/>
        <w:spacing w:after="0"/>
        <w:rPr>
          <w:rFonts w:asciiTheme="minorHAnsi" w:hAnsiTheme="minorHAnsi" w:cstheme="minorHAnsi"/>
          <w:sz w:val="24"/>
          <w:lang w:val="en-GB"/>
        </w:rPr>
      </w:pPr>
    </w:p>
    <w:p w14:paraId="246D4DE1" w14:textId="77777777" w:rsidR="006F2E92" w:rsidRDefault="006F2E92" w:rsidP="000A7CF0">
      <w:pPr>
        <w:pStyle w:val="6Abstract"/>
        <w:spacing w:after="0"/>
        <w:rPr>
          <w:rFonts w:asciiTheme="minorHAnsi" w:hAnsiTheme="minorHAnsi" w:cstheme="minorHAnsi"/>
          <w:sz w:val="24"/>
          <w:lang w:val="en-GB"/>
        </w:rPr>
      </w:pPr>
      <w:bookmarkStart w:id="14" w:name="_GoBack"/>
      <w:bookmarkEnd w:id="14"/>
    </w:p>
    <w:p w14:paraId="365C095D" w14:textId="373C1D25" w:rsidR="000A7CF0" w:rsidRPr="003C69FA" w:rsidRDefault="000A7CF0" w:rsidP="003C69FA">
      <w:pPr>
        <w:pStyle w:val="Heading1"/>
      </w:pPr>
      <w:bookmarkStart w:id="15" w:name="_Toc146525532"/>
      <w:r w:rsidRPr="003C69FA">
        <w:t xml:space="preserve">Monitoring </w:t>
      </w:r>
      <w:r w:rsidR="00EA30D6" w:rsidRPr="003C69FA">
        <w:t>Attendance</w:t>
      </w:r>
      <w:bookmarkEnd w:id="15"/>
    </w:p>
    <w:p w14:paraId="7BB83F19" w14:textId="6521B485" w:rsidR="000A7CF0" w:rsidRPr="003C69FA" w:rsidRDefault="000A7CF0" w:rsidP="000A7CF0">
      <w:pPr>
        <w:pStyle w:val="6Abstract"/>
        <w:rPr>
          <w:rFonts w:asciiTheme="minorHAnsi" w:eastAsia="Arial" w:hAnsiTheme="minorHAnsi" w:cstheme="minorHAnsi"/>
          <w:sz w:val="24"/>
          <w:szCs w:val="24"/>
        </w:rPr>
      </w:pPr>
      <w:r w:rsidRPr="003C69FA">
        <w:rPr>
          <w:rFonts w:asciiTheme="minorHAnsi" w:eastAsia="Arial" w:hAnsiTheme="minorHAnsi" w:cstheme="minorHAnsi"/>
          <w:sz w:val="24"/>
          <w:szCs w:val="24"/>
        </w:rPr>
        <w:lastRenderedPageBreak/>
        <w:t xml:space="preserve">This policy will be reviewed as guidance from the local authority or DfE is updated, and as a minimum each </w:t>
      </w:r>
      <w:r w:rsidR="00EA30D6" w:rsidRPr="003C69FA">
        <w:rPr>
          <w:rFonts w:asciiTheme="minorHAnsi" w:eastAsia="Arial" w:hAnsiTheme="minorHAnsi" w:cstheme="minorHAnsi"/>
          <w:sz w:val="24"/>
          <w:szCs w:val="24"/>
        </w:rPr>
        <w:t>academic</w:t>
      </w:r>
      <w:r w:rsidRPr="003C69FA">
        <w:rPr>
          <w:rFonts w:asciiTheme="minorHAnsi" w:eastAsia="Arial" w:hAnsiTheme="minorHAnsi" w:cstheme="minorHAnsi"/>
          <w:sz w:val="24"/>
          <w:szCs w:val="24"/>
        </w:rPr>
        <w:t xml:space="preserve"> </w:t>
      </w:r>
      <w:r w:rsidR="00EA30D6" w:rsidRPr="003C69FA">
        <w:rPr>
          <w:rFonts w:asciiTheme="minorHAnsi" w:eastAsia="Arial" w:hAnsiTheme="minorHAnsi" w:cstheme="minorHAnsi"/>
          <w:sz w:val="24"/>
          <w:szCs w:val="24"/>
        </w:rPr>
        <w:t xml:space="preserve">year.  The policy will be </w:t>
      </w:r>
      <w:r w:rsidR="003C69FA" w:rsidRPr="003C69FA">
        <w:rPr>
          <w:rFonts w:asciiTheme="minorHAnsi" w:eastAsia="Arial" w:hAnsiTheme="minorHAnsi" w:cstheme="minorHAnsi"/>
          <w:sz w:val="24"/>
          <w:szCs w:val="24"/>
        </w:rPr>
        <w:t>shown to governors at each update.</w:t>
      </w:r>
    </w:p>
    <w:p w14:paraId="6EA2EF03" w14:textId="77777777" w:rsidR="000A7CF0" w:rsidRPr="0081065A" w:rsidRDefault="000A7CF0" w:rsidP="000A7CF0">
      <w:pPr>
        <w:pStyle w:val="6Abstract"/>
        <w:spacing w:after="0"/>
        <w:rPr>
          <w:rFonts w:asciiTheme="minorHAnsi" w:hAnsiTheme="minorHAnsi" w:cstheme="minorHAnsi"/>
          <w:sz w:val="24"/>
          <w:szCs w:val="24"/>
        </w:rPr>
      </w:pPr>
    </w:p>
    <w:p w14:paraId="5FB4F129" w14:textId="64FA315B" w:rsidR="00F02FE6" w:rsidRDefault="00F02FE6">
      <w:pPr>
        <w:spacing w:after="0"/>
        <w:rPr>
          <w:sz w:val="28"/>
          <w:szCs w:val="28"/>
          <w:lang w:val="en-GB"/>
        </w:rPr>
      </w:pPr>
      <w:r>
        <w:rPr>
          <w:sz w:val="28"/>
          <w:szCs w:val="28"/>
          <w:lang w:val="en-GB"/>
        </w:rPr>
        <w:br w:type="page"/>
      </w:r>
    </w:p>
    <w:p w14:paraId="5A10D5A1" w14:textId="4D11F045" w:rsidR="00F02FE6" w:rsidRDefault="00F02FE6" w:rsidP="00F02FE6">
      <w:pPr>
        <w:pStyle w:val="Heading1"/>
      </w:pPr>
      <w:bookmarkStart w:id="16" w:name="_Toc108526598"/>
      <w:bookmarkStart w:id="17" w:name="_Toc146525533"/>
      <w:r>
        <w:lastRenderedPageBreak/>
        <w:t xml:space="preserve">Appendix A – </w:t>
      </w:r>
      <w:bookmarkEnd w:id="16"/>
      <w:r>
        <w:t>Sample Letters</w:t>
      </w:r>
      <w:bookmarkEnd w:id="17"/>
    </w:p>
    <w:p w14:paraId="38D59B6F" w14:textId="3776D52A" w:rsidR="00487601" w:rsidRDefault="00487601" w:rsidP="00F02FE6">
      <w:pPr>
        <w:spacing w:before="100" w:beforeAutospacing="1" w:after="100" w:afterAutospacing="1"/>
        <w:rPr>
          <w:rFonts w:asciiTheme="minorHAnsi" w:eastAsia="Times New Roman" w:hAnsiTheme="minorHAnsi" w:cstheme="minorHAnsi"/>
          <w:color w:val="000000"/>
          <w:sz w:val="24"/>
          <w:szCs w:val="27"/>
          <w:lang w:val="en-GB" w:eastAsia="en-GB"/>
        </w:rPr>
      </w:pPr>
      <w:r>
        <w:rPr>
          <w:rFonts w:asciiTheme="minorHAnsi" w:eastAsia="Times New Roman" w:hAnsiTheme="minorHAnsi" w:cstheme="minorHAnsi"/>
          <w:color w:val="000000"/>
          <w:sz w:val="24"/>
          <w:szCs w:val="27"/>
          <w:lang w:val="en-GB" w:eastAsia="en-GB"/>
        </w:rPr>
        <w:t>AMBER LETTER</w:t>
      </w:r>
    </w:p>
    <w:p w14:paraId="52E070E8" w14:textId="448B8E0E" w:rsidR="00F02FE6" w:rsidRPr="00C67105" w:rsidRDefault="00F02FE6" w:rsidP="00F02FE6">
      <w:pPr>
        <w:spacing w:before="100" w:beforeAutospacing="1" w:after="100" w:afterAutospacing="1"/>
        <w:rPr>
          <w:rFonts w:asciiTheme="minorHAnsi" w:eastAsia="Times New Roman" w:hAnsiTheme="minorHAnsi" w:cstheme="minorHAnsi"/>
          <w:color w:val="000000"/>
          <w:sz w:val="24"/>
          <w:szCs w:val="27"/>
          <w:lang w:val="en-GB" w:eastAsia="en-GB"/>
        </w:rPr>
      </w:pPr>
      <w:r>
        <w:rPr>
          <w:rFonts w:asciiTheme="minorHAnsi" w:eastAsia="Times New Roman" w:hAnsiTheme="minorHAnsi" w:cstheme="minorHAnsi"/>
          <w:color w:val="000000"/>
          <w:sz w:val="24"/>
          <w:szCs w:val="27"/>
          <w:lang w:val="en-GB" w:eastAsia="en-GB"/>
        </w:rPr>
        <w:t>Our ref: WG/xx</w:t>
      </w:r>
    </w:p>
    <w:p w14:paraId="075851F2" w14:textId="77777777" w:rsidR="00F02FE6" w:rsidRPr="00C67105" w:rsidRDefault="00F02FE6" w:rsidP="00F02FE6">
      <w:pPr>
        <w:spacing w:before="100" w:beforeAutospacing="1" w:after="100" w:afterAutospacing="1"/>
        <w:rPr>
          <w:rFonts w:asciiTheme="minorHAnsi" w:eastAsia="Times New Roman" w:hAnsiTheme="minorHAnsi" w:cstheme="minorHAnsi"/>
          <w:color w:val="000000"/>
          <w:sz w:val="24"/>
          <w:szCs w:val="27"/>
          <w:lang w:val="en-GB" w:eastAsia="en-GB"/>
        </w:rPr>
      </w:pPr>
      <w:r w:rsidRPr="00C67105">
        <w:rPr>
          <w:rFonts w:asciiTheme="minorHAnsi" w:eastAsia="Times New Roman" w:hAnsiTheme="minorHAnsi" w:cstheme="minorHAnsi"/>
          <w:color w:val="000000"/>
          <w:sz w:val="24"/>
          <w:szCs w:val="27"/>
          <w:lang w:val="en-GB" w:eastAsia="en-GB"/>
        </w:rPr>
        <w:t>&lt;date&gt;</w:t>
      </w:r>
    </w:p>
    <w:p w14:paraId="624C6656" w14:textId="77777777" w:rsidR="00F02FE6" w:rsidRPr="00C67105" w:rsidRDefault="00F02FE6" w:rsidP="00F02FE6">
      <w:pPr>
        <w:rPr>
          <w:rFonts w:asciiTheme="minorHAnsi" w:eastAsia="Times New Roman" w:hAnsiTheme="minorHAnsi" w:cstheme="minorHAnsi"/>
          <w:color w:val="000000"/>
          <w:sz w:val="24"/>
          <w:szCs w:val="27"/>
          <w:lang w:val="en-GB" w:eastAsia="en-GB"/>
        </w:rPr>
      </w:pPr>
      <w:r w:rsidRPr="00C67105">
        <w:rPr>
          <w:rFonts w:asciiTheme="minorHAnsi" w:eastAsia="Times New Roman" w:hAnsiTheme="minorHAnsi" w:cstheme="minorHAnsi"/>
          <w:color w:val="000000"/>
          <w:sz w:val="24"/>
          <w:szCs w:val="27"/>
          <w:lang w:val="en-GB" w:eastAsia="en-GB"/>
        </w:rPr>
        <w:t>Dear &lt;parent/carer&gt;</w:t>
      </w:r>
      <w:r>
        <w:rPr>
          <w:rFonts w:asciiTheme="minorHAnsi" w:eastAsia="Times New Roman" w:hAnsiTheme="minorHAnsi" w:cstheme="minorHAnsi"/>
          <w:color w:val="000000"/>
          <w:sz w:val="24"/>
          <w:szCs w:val="27"/>
          <w:lang w:val="en-GB" w:eastAsia="en-GB"/>
        </w:rPr>
        <w:t>,</w:t>
      </w:r>
    </w:p>
    <w:p w14:paraId="27FEDEA4" w14:textId="45C18C55" w:rsidR="00F02FE6" w:rsidRPr="00C67105" w:rsidRDefault="00F02FE6" w:rsidP="00F02FE6">
      <w:pPr>
        <w:rPr>
          <w:rFonts w:asciiTheme="minorHAnsi" w:eastAsia="Times New Roman" w:hAnsiTheme="minorHAnsi" w:cstheme="minorHAnsi"/>
          <w:color w:val="000000"/>
          <w:sz w:val="24"/>
          <w:szCs w:val="27"/>
          <w:lang w:val="en-GB" w:eastAsia="en-GB"/>
        </w:rPr>
      </w:pPr>
      <w:r w:rsidRPr="00C67105">
        <w:rPr>
          <w:rFonts w:asciiTheme="minorHAnsi" w:eastAsia="Times New Roman" w:hAnsiTheme="minorHAnsi" w:cstheme="minorHAnsi"/>
          <w:color w:val="000000"/>
          <w:sz w:val="24"/>
          <w:szCs w:val="27"/>
          <w:lang w:val="en-GB" w:eastAsia="en-GB"/>
        </w:rPr>
        <w:t xml:space="preserve">I would like to bring to your attention that &lt;young person&gt;’s attendance is currently </w:t>
      </w:r>
      <w:r w:rsidR="00AD31A3">
        <w:rPr>
          <w:rFonts w:asciiTheme="minorHAnsi" w:eastAsia="Times New Roman" w:hAnsiTheme="minorHAnsi" w:cstheme="minorHAnsi"/>
          <w:color w:val="000000"/>
          <w:sz w:val="24"/>
          <w:szCs w:val="27"/>
          <w:lang w:val="en-GB" w:eastAsia="en-GB"/>
        </w:rPr>
        <w:t>XXX</w:t>
      </w:r>
      <w:r w:rsidRPr="00C67105">
        <w:rPr>
          <w:rFonts w:asciiTheme="minorHAnsi" w:eastAsia="Times New Roman" w:hAnsiTheme="minorHAnsi" w:cstheme="minorHAnsi"/>
          <w:color w:val="000000"/>
          <w:sz w:val="24"/>
          <w:szCs w:val="27"/>
          <w:lang w:val="en-GB" w:eastAsia="en-GB"/>
        </w:rPr>
        <w:t>%</w:t>
      </w:r>
      <w:r>
        <w:rPr>
          <w:rFonts w:asciiTheme="minorHAnsi" w:eastAsia="Times New Roman" w:hAnsiTheme="minorHAnsi" w:cstheme="minorHAnsi"/>
          <w:color w:val="000000"/>
          <w:sz w:val="24"/>
          <w:szCs w:val="27"/>
          <w:lang w:val="en-GB" w:eastAsia="en-GB"/>
        </w:rPr>
        <w:t xml:space="preserve">. </w:t>
      </w:r>
      <w:r w:rsidRPr="00C67105">
        <w:rPr>
          <w:rFonts w:asciiTheme="minorHAnsi" w:eastAsia="Times New Roman" w:hAnsiTheme="minorHAnsi" w:cstheme="minorHAnsi"/>
          <w:color w:val="000000"/>
          <w:sz w:val="24"/>
          <w:szCs w:val="27"/>
          <w:lang w:val="en-GB" w:eastAsia="en-GB"/>
        </w:rPr>
        <w:t xml:space="preserve">Our threshold for </w:t>
      </w:r>
      <w:r>
        <w:rPr>
          <w:rFonts w:asciiTheme="minorHAnsi" w:eastAsia="Times New Roman" w:hAnsiTheme="minorHAnsi" w:cstheme="minorHAnsi"/>
          <w:color w:val="000000"/>
          <w:sz w:val="24"/>
          <w:szCs w:val="27"/>
          <w:lang w:val="en-GB" w:eastAsia="en-GB"/>
        </w:rPr>
        <w:t>good</w:t>
      </w:r>
      <w:r w:rsidRPr="00C67105">
        <w:rPr>
          <w:rFonts w:asciiTheme="minorHAnsi" w:eastAsia="Times New Roman" w:hAnsiTheme="minorHAnsi" w:cstheme="minorHAnsi"/>
          <w:color w:val="000000"/>
          <w:sz w:val="24"/>
          <w:szCs w:val="27"/>
          <w:lang w:val="en-GB" w:eastAsia="en-GB"/>
        </w:rPr>
        <w:t xml:space="preserve"> attendance i</w:t>
      </w:r>
      <w:r>
        <w:rPr>
          <w:rFonts w:asciiTheme="minorHAnsi" w:eastAsia="Times New Roman" w:hAnsiTheme="minorHAnsi" w:cstheme="minorHAnsi"/>
          <w:color w:val="000000"/>
          <w:sz w:val="24"/>
          <w:szCs w:val="27"/>
          <w:lang w:val="en-GB" w:eastAsia="en-GB"/>
        </w:rPr>
        <w:t>s</w:t>
      </w:r>
      <w:r w:rsidRPr="00C67105">
        <w:rPr>
          <w:rFonts w:asciiTheme="minorHAnsi" w:eastAsia="Times New Roman" w:hAnsiTheme="minorHAnsi" w:cstheme="minorHAnsi"/>
          <w:color w:val="000000"/>
          <w:sz w:val="24"/>
          <w:szCs w:val="27"/>
          <w:lang w:val="en-GB" w:eastAsia="en-GB"/>
        </w:rPr>
        <w:t xml:space="preserve"> 93%</w:t>
      </w:r>
      <w:r w:rsidR="00CD72A1">
        <w:rPr>
          <w:rFonts w:asciiTheme="minorHAnsi" w:eastAsia="Times New Roman" w:hAnsiTheme="minorHAnsi" w:cstheme="minorHAnsi"/>
          <w:color w:val="000000"/>
          <w:sz w:val="24"/>
          <w:szCs w:val="27"/>
          <w:lang w:val="en-GB" w:eastAsia="en-GB"/>
        </w:rPr>
        <w:t xml:space="preserve"> and we must work together to bring</w:t>
      </w:r>
      <w:r w:rsidR="00E024C4">
        <w:rPr>
          <w:rFonts w:asciiTheme="minorHAnsi" w:eastAsia="Times New Roman" w:hAnsiTheme="minorHAnsi" w:cstheme="minorHAnsi"/>
          <w:color w:val="000000"/>
          <w:sz w:val="24"/>
          <w:szCs w:val="27"/>
          <w:lang w:val="en-GB" w:eastAsia="en-GB"/>
        </w:rPr>
        <w:t xml:space="preserve"> &lt;young person&gt;’s </w:t>
      </w:r>
      <w:r w:rsidR="00C66432">
        <w:rPr>
          <w:rFonts w:asciiTheme="minorHAnsi" w:eastAsia="Times New Roman" w:hAnsiTheme="minorHAnsi" w:cstheme="minorHAnsi"/>
          <w:color w:val="000000"/>
          <w:sz w:val="24"/>
          <w:szCs w:val="27"/>
          <w:lang w:val="en-GB" w:eastAsia="en-GB"/>
        </w:rPr>
        <w:t>above the expected 93%</w:t>
      </w:r>
      <w:r w:rsidRPr="00C67105">
        <w:rPr>
          <w:rFonts w:asciiTheme="minorHAnsi" w:eastAsia="Times New Roman" w:hAnsiTheme="minorHAnsi" w:cstheme="minorHAnsi"/>
          <w:color w:val="000000"/>
          <w:sz w:val="24"/>
          <w:szCs w:val="27"/>
          <w:lang w:val="en-GB" w:eastAsia="en-GB"/>
        </w:rPr>
        <w:t>.</w:t>
      </w:r>
    </w:p>
    <w:p w14:paraId="77AFF48B" w14:textId="77777777" w:rsidR="00F02FE6" w:rsidRPr="00C67105" w:rsidRDefault="00F02FE6" w:rsidP="00F02FE6">
      <w:pPr>
        <w:rPr>
          <w:rFonts w:asciiTheme="minorHAnsi" w:eastAsia="Times New Roman" w:hAnsiTheme="minorHAnsi" w:cstheme="minorHAnsi"/>
          <w:color w:val="000000"/>
          <w:sz w:val="24"/>
          <w:szCs w:val="27"/>
          <w:lang w:val="en-GB" w:eastAsia="en-GB"/>
        </w:rPr>
      </w:pPr>
      <w:r w:rsidRPr="00C67105">
        <w:rPr>
          <w:rFonts w:asciiTheme="minorHAnsi" w:eastAsia="Times New Roman" w:hAnsiTheme="minorHAnsi" w:cstheme="minorHAnsi"/>
          <w:color w:val="000000"/>
          <w:sz w:val="24"/>
          <w:szCs w:val="27"/>
          <w:lang w:val="en-GB" w:eastAsia="en-GB"/>
        </w:rPr>
        <w:t>Whilst I understand that students may be ill from time to time, poor attendance does have a negative impact on their education.</w:t>
      </w:r>
    </w:p>
    <w:p w14:paraId="344576D4" w14:textId="17C0DA58" w:rsidR="00F02FE6" w:rsidRPr="00C67105" w:rsidRDefault="00F02FE6" w:rsidP="00F02FE6">
      <w:pPr>
        <w:rPr>
          <w:rFonts w:asciiTheme="minorHAnsi" w:eastAsia="Times New Roman" w:hAnsiTheme="minorHAnsi" w:cstheme="minorHAnsi"/>
          <w:color w:val="000000"/>
          <w:sz w:val="24"/>
          <w:szCs w:val="27"/>
          <w:lang w:val="en-GB" w:eastAsia="en-GB"/>
        </w:rPr>
      </w:pPr>
      <w:r w:rsidRPr="00C67105">
        <w:rPr>
          <w:rFonts w:asciiTheme="minorHAnsi" w:eastAsia="Times New Roman" w:hAnsiTheme="minorHAnsi" w:cstheme="minorHAnsi"/>
          <w:color w:val="000000"/>
          <w:sz w:val="24"/>
          <w:szCs w:val="27"/>
          <w:lang w:val="en-GB" w:eastAsia="en-GB"/>
        </w:rPr>
        <w:t xml:space="preserve">I will be monitoring &lt;young person&gt;’s attendance </w:t>
      </w:r>
      <w:r w:rsidR="00AE6512">
        <w:rPr>
          <w:rFonts w:asciiTheme="minorHAnsi" w:eastAsia="Times New Roman" w:hAnsiTheme="minorHAnsi" w:cstheme="minorHAnsi"/>
          <w:color w:val="000000"/>
          <w:sz w:val="24"/>
          <w:szCs w:val="27"/>
          <w:lang w:val="en-GB" w:eastAsia="en-GB"/>
        </w:rPr>
        <w:t xml:space="preserve">over the next two weeks </w:t>
      </w:r>
      <w:r w:rsidRPr="00C67105">
        <w:rPr>
          <w:rFonts w:asciiTheme="minorHAnsi" w:eastAsia="Times New Roman" w:hAnsiTheme="minorHAnsi" w:cstheme="minorHAnsi"/>
          <w:color w:val="000000"/>
          <w:sz w:val="24"/>
          <w:szCs w:val="27"/>
          <w:lang w:val="en-GB" w:eastAsia="en-GB"/>
        </w:rPr>
        <w:t>and I hope to see an improvement.</w:t>
      </w:r>
    </w:p>
    <w:p w14:paraId="67EC6014" w14:textId="77777777" w:rsidR="00F02FE6" w:rsidRDefault="00F02FE6" w:rsidP="00F02FE6">
      <w:pPr>
        <w:textAlignment w:val="baseline"/>
        <w:rPr>
          <w:rFonts w:ascii="Calibri" w:eastAsia="Times New Roman" w:hAnsi="Calibri" w:cs="Calibri"/>
          <w:color w:val="000000"/>
          <w:sz w:val="24"/>
          <w:lang w:val="en-GB" w:eastAsia="en-GB"/>
        </w:rPr>
      </w:pPr>
      <w:r>
        <w:rPr>
          <w:rFonts w:ascii="Calibri" w:eastAsia="Times New Roman" w:hAnsi="Calibri" w:cs="Calibri"/>
          <w:color w:val="000000"/>
          <w:sz w:val="24"/>
          <w:lang w:val="en-GB" w:eastAsia="en-GB"/>
        </w:rPr>
        <w:t>I</w:t>
      </w:r>
      <w:r w:rsidRPr="00FB1FEF">
        <w:rPr>
          <w:rFonts w:ascii="Calibri" w:eastAsia="Times New Roman" w:hAnsi="Calibri" w:cs="Calibri"/>
          <w:color w:val="000000"/>
          <w:sz w:val="24"/>
          <w:lang w:val="en-GB" w:eastAsia="en-GB"/>
        </w:rPr>
        <w:t>f you would like to meet to discuss ways in which we can support better attendance please speak to your link worker. </w:t>
      </w:r>
    </w:p>
    <w:p w14:paraId="722EE0E4" w14:textId="77777777" w:rsidR="00F02FE6" w:rsidRPr="00F175D7" w:rsidRDefault="00F02FE6" w:rsidP="00F02FE6">
      <w:pPr>
        <w:textAlignment w:val="baseline"/>
        <w:rPr>
          <w:rFonts w:ascii="Segoe UI" w:eastAsia="Times New Roman" w:hAnsi="Segoe UI" w:cs="Segoe UI"/>
          <w:sz w:val="18"/>
          <w:szCs w:val="18"/>
          <w:lang w:val="en-GB" w:eastAsia="en-GB"/>
        </w:rPr>
      </w:pPr>
      <w:r>
        <w:rPr>
          <w:rFonts w:ascii="Calibri" w:eastAsia="Times New Roman" w:hAnsi="Calibri" w:cs="Calibri"/>
          <w:sz w:val="24"/>
          <w:lang w:val="en-GB" w:eastAsia="en-GB"/>
        </w:rPr>
        <w:t>Y</w:t>
      </w:r>
      <w:r w:rsidRPr="00F175D7">
        <w:rPr>
          <w:rFonts w:ascii="Calibri" w:eastAsia="Times New Roman" w:hAnsi="Calibri" w:cs="Calibri"/>
          <w:sz w:val="24"/>
          <w:lang w:val="en-GB" w:eastAsia="en-GB"/>
        </w:rPr>
        <w:t>ours sincerely, </w:t>
      </w:r>
    </w:p>
    <w:p w14:paraId="0B766DD0" w14:textId="77777777" w:rsidR="00F02FE6" w:rsidRPr="00F175D7" w:rsidRDefault="00F02FE6" w:rsidP="00F02FE6">
      <w:pPr>
        <w:spacing w:after="0"/>
        <w:textAlignment w:val="baseline"/>
        <w:rPr>
          <w:rFonts w:ascii="Segoe UI" w:eastAsia="Times New Roman" w:hAnsi="Segoe UI" w:cs="Segoe UI"/>
          <w:sz w:val="18"/>
          <w:szCs w:val="18"/>
          <w:lang w:val="en-GB" w:eastAsia="en-GB"/>
        </w:rPr>
      </w:pPr>
      <w:r w:rsidRPr="00F175D7">
        <w:rPr>
          <w:rFonts w:ascii="Calibri" w:eastAsia="Times New Roman" w:hAnsi="Calibri" w:cs="Calibri"/>
          <w:sz w:val="24"/>
          <w:lang w:val="en-GB" w:eastAsia="en-GB"/>
        </w:rPr>
        <w:t> </w:t>
      </w:r>
    </w:p>
    <w:p w14:paraId="595F7617" w14:textId="77777777" w:rsidR="00F02FE6" w:rsidRPr="00F175D7" w:rsidRDefault="00F02FE6" w:rsidP="00F02FE6">
      <w:pPr>
        <w:spacing w:after="0"/>
        <w:textAlignment w:val="baseline"/>
        <w:rPr>
          <w:rFonts w:ascii="Segoe UI" w:eastAsia="Times New Roman" w:hAnsi="Segoe UI" w:cs="Segoe UI"/>
          <w:sz w:val="18"/>
          <w:szCs w:val="18"/>
          <w:lang w:val="en-GB" w:eastAsia="en-GB"/>
        </w:rPr>
      </w:pPr>
      <w:r w:rsidRPr="00F175D7">
        <w:rPr>
          <w:rFonts w:asciiTheme="minorHAnsi" w:eastAsia="Times New Roman" w:hAnsiTheme="minorHAnsi" w:cstheme="minorHAnsi"/>
          <w:noProof/>
          <w:color w:val="000000"/>
          <w:sz w:val="24"/>
          <w:szCs w:val="27"/>
          <w:lang w:val="en-GB" w:eastAsia="en-GB"/>
        </w:rPr>
        <w:drawing>
          <wp:inline distT="0" distB="0" distL="0" distR="0" wp14:anchorId="253FCBCA" wp14:editId="1B79CE6A">
            <wp:extent cx="1542415" cy="874395"/>
            <wp:effectExtent l="0" t="0" r="635" b="1905"/>
            <wp:docPr id="23" name="Picture 23" descr="C:\Users\sjohnston\AppData\Local\Microsoft\Windows\INetCache\Content.MSO\4DE21BF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johnston\AppData\Local\Microsoft\Windows\INetCache\Content.MSO\4DE21BF3.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42415" cy="874395"/>
                    </a:xfrm>
                    <a:prstGeom prst="rect">
                      <a:avLst/>
                    </a:prstGeom>
                    <a:noFill/>
                    <a:ln>
                      <a:noFill/>
                    </a:ln>
                  </pic:spPr>
                </pic:pic>
              </a:graphicData>
            </a:graphic>
          </wp:inline>
        </w:drawing>
      </w:r>
      <w:r w:rsidRPr="00F175D7">
        <w:rPr>
          <w:rFonts w:ascii="Calibri" w:eastAsia="Times New Roman" w:hAnsi="Calibri" w:cs="Calibri"/>
          <w:sz w:val="24"/>
          <w:lang w:val="en-GB" w:eastAsia="en-GB"/>
        </w:rPr>
        <w:t> </w:t>
      </w:r>
    </w:p>
    <w:p w14:paraId="3E422CAB" w14:textId="77777777" w:rsidR="00F02FE6" w:rsidRPr="00F175D7" w:rsidRDefault="00F02FE6" w:rsidP="00F02FE6">
      <w:pPr>
        <w:spacing w:after="0"/>
        <w:textAlignment w:val="baseline"/>
        <w:rPr>
          <w:rFonts w:ascii="Segoe UI" w:eastAsia="Times New Roman" w:hAnsi="Segoe UI" w:cs="Segoe UI"/>
          <w:sz w:val="18"/>
          <w:szCs w:val="18"/>
          <w:lang w:val="en-GB" w:eastAsia="en-GB"/>
        </w:rPr>
      </w:pPr>
      <w:r w:rsidRPr="00F175D7">
        <w:rPr>
          <w:rFonts w:asciiTheme="minorHAnsi" w:eastAsia="Times New Roman" w:hAnsiTheme="minorHAnsi" w:cstheme="minorHAnsi"/>
          <w:noProof/>
          <w:color w:val="000000"/>
          <w:sz w:val="24"/>
          <w:szCs w:val="27"/>
          <w:lang w:val="en-GB" w:eastAsia="en-GB"/>
        </w:rPr>
        <w:drawing>
          <wp:inline distT="0" distB="0" distL="0" distR="0" wp14:anchorId="2AF07DAB" wp14:editId="6711D5B2">
            <wp:extent cx="3363595" cy="1248410"/>
            <wp:effectExtent l="0" t="0" r="8255" b="8890"/>
            <wp:docPr id="22" name="Picture 22" descr="C:\Users\sjohnston\AppData\Local\Microsoft\Windows\INetCache\Content.MSO\9E912D7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johnston\AppData\Local\Microsoft\Windows\INetCache\Content.MSO\9E912D79.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63595" cy="1248410"/>
                    </a:xfrm>
                    <a:prstGeom prst="rect">
                      <a:avLst/>
                    </a:prstGeom>
                    <a:noFill/>
                    <a:ln>
                      <a:noFill/>
                    </a:ln>
                  </pic:spPr>
                </pic:pic>
              </a:graphicData>
            </a:graphic>
          </wp:inline>
        </w:drawing>
      </w:r>
      <w:r w:rsidRPr="00F175D7">
        <w:rPr>
          <w:rFonts w:ascii="Calibri" w:eastAsia="Times New Roman" w:hAnsi="Calibri" w:cs="Calibri"/>
          <w:sz w:val="24"/>
          <w:lang w:val="en-GB" w:eastAsia="en-GB"/>
        </w:rPr>
        <w:t> </w:t>
      </w:r>
    </w:p>
    <w:p w14:paraId="0BB86D92" w14:textId="77777777" w:rsidR="00F02FE6" w:rsidRPr="00C67105" w:rsidRDefault="006F2E92" w:rsidP="00F02FE6">
      <w:pPr>
        <w:spacing w:before="100" w:beforeAutospacing="1" w:after="100" w:afterAutospacing="1"/>
        <w:rPr>
          <w:rFonts w:asciiTheme="minorHAnsi" w:eastAsia="Times New Roman" w:hAnsiTheme="minorHAnsi" w:cstheme="minorHAnsi"/>
          <w:color w:val="000000"/>
          <w:sz w:val="24"/>
          <w:szCs w:val="27"/>
          <w:lang w:val="en-GB" w:eastAsia="en-GB"/>
        </w:rPr>
      </w:pPr>
      <w:hyperlink r:id="rId20" w:history="1">
        <w:r w:rsidR="00F02FE6">
          <w:rPr>
            <w:rStyle w:val="Hyperlink"/>
            <w:rFonts w:asciiTheme="minorHAnsi" w:eastAsia="Times New Roman" w:hAnsiTheme="minorHAnsi" w:cstheme="minorHAnsi"/>
            <w:sz w:val="24"/>
            <w:szCs w:val="27"/>
            <w:lang w:val="en-GB" w:eastAsia="en-GB"/>
          </w:rPr>
          <w:t>wgosling@highclose.org.uk</w:t>
        </w:r>
      </w:hyperlink>
    </w:p>
    <w:p w14:paraId="3D503E86" w14:textId="77777777" w:rsidR="00F02FE6" w:rsidRDefault="00F02FE6" w:rsidP="00F02FE6">
      <w:pPr>
        <w:spacing w:after="0"/>
        <w:rPr>
          <w:sz w:val="28"/>
          <w:szCs w:val="28"/>
          <w:lang w:val="en-GB"/>
        </w:rPr>
      </w:pPr>
      <w:r>
        <w:rPr>
          <w:lang w:val="en-GB"/>
        </w:rPr>
        <w:br w:type="page"/>
      </w:r>
    </w:p>
    <w:p w14:paraId="3398FC20" w14:textId="77777777" w:rsidR="002E5266" w:rsidRDefault="002E5266" w:rsidP="00F02FE6">
      <w:pPr>
        <w:spacing w:before="100" w:beforeAutospacing="1" w:after="100" w:afterAutospacing="1"/>
        <w:rPr>
          <w:rFonts w:asciiTheme="minorHAnsi" w:eastAsia="Times New Roman" w:hAnsiTheme="minorHAnsi" w:cstheme="minorHAnsi"/>
          <w:color w:val="000000"/>
          <w:sz w:val="24"/>
          <w:szCs w:val="27"/>
          <w:lang w:val="en-GB" w:eastAsia="en-GB"/>
        </w:rPr>
      </w:pPr>
    </w:p>
    <w:p w14:paraId="16738A42" w14:textId="77777777" w:rsidR="002E5266" w:rsidRDefault="002E5266" w:rsidP="00F02FE6">
      <w:pPr>
        <w:spacing w:before="100" w:beforeAutospacing="1" w:after="100" w:afterAutospacing="1"/>
        <w:rPr>
          <w:rFonts w:asciiTheme="minorHAnsi" w:eastAsia="Times New Roman" w:hAnsiTheme="minorHAnsi" w:cstheme="minorHAnsi"/>
          <w:color w:val="000000"/>
          <w:sz w:val="24"/>
          <w:szCs w:val="27"/>
          <w:lang w:val="en-GB" w:eastAsia="en-GB"/>
        </w:rPr>
      </w:pPr>
      <w:r>
        <w:rPr>
          <w:rFonts w:asciiTheme="minorHAnsi" w:eastAsia="Times New Roman" w:hAnsiTheme="minorHAnsi" w:cstheme="minorHAnsi"/>
          <w:color w:val="000000"/>
          <w:sz w:val="24"/>
          <w:szCs w:val="27"/>
          <w:lang w:val="en-GB" w:eastAsia="en-GB"/>
        </w:rPr>
        <w:t>RED LETTER</w:t>
      </w:r>
    </w:p>
    <w:p w14:paraId="4A7B7545" w14:textId="39EB644C" w:rsidR="00F02FE6" w:rsidRPr="00C67105" w:rsidRDefault="00F02FE6" w:rsidP="00F02FE6">
      <w:pPr>
        <w:spacing w:before="100" w:beforeAutospacing="1" w:after="100" w:afterAutospacing="1"/>
        <w:rPr>
          <w:rFonts w:asciiTheme="minorHAnsi" w:eastAsia="Times New Roman" w:hAnsiTheme="minorHAnsi" w:cstheme="minorHAnsi"/>
          <w:color w:val="000000"/>
          <w:sz w:val="24"/>
          <w:szCs w:val="27"/>
          <w:lang w:val="en-GB" w:eastAsia="en-GB"/>
        </w:rPr>
      </w:pPr>
      <w:r>
        <w:rPr>
          <w:rFonts w:asciiTheme="minorHAnsi" w:eastAsia="Times New Roman" w:hAnsiTheme="minorHAnsi" w:cstheme="minorHAnsi"/>
          <w:color w:val="000000"/>
          <w:sz w:val="24"/>
          <w:szCs w:val="27"/>
          <w:lang w:val="en-GB" w:eastAsia="en-GB"/>
        </w:rPr>
        <w:t>Our ref: WG/xx</w:t>
      </w:r>
    </w:p>
    <w:p w14:paraId="7D4EA2B1" w14:textId="77777777" w:rsidR="00F02FE6" w:rsidRPr="00C67105" w:rsidRDefault="00F02FE6" w:rsidP="00F02FE6">
      <w:pPr>
        <w:spacing w:before="100" w:beforeAutospacing="1" w:after="100" w:afterAutospacing="1"/>
        <w:rPr>
          <w:rFonts w:asciiTheme="minorHAnsi" w:eastAsia="Times New Roman" w:hAnsiTheme="minorHAnsi" w:cstheme="minorHAnsi"/>
          <w:color w:val="000000"/>
          <w:sz w:val="24"/>
          <w:szCs w:val="27"/>
          <w:lang w:val="en-GB" w:eastAsia="en-GB"/>
        </w:rPr>
      </w:pPr>
      <w:r w:rsidRPr="00C67105">
        <w:rPr>
          <w:rFonts w:asciiTheme="minorHAnsi" w:eastAsia="Times New Roman" w:hAnsiTheme="minorHAnsi" w:cstheme="minorHAnsi"/>
          <w:color w:val="000000"/>
          <w:sz w:val="24"/>
          <w:szCs w:val="27"/>
          <w:lang w:val="en-GB" w:eastAsia="en-GB"/>
        </w:rPr>
        <w:t>&lt;date&gt;</w:t>
      </w:r>
    </w:p>
    <w:p w14:paraId="4CC45D35" w14:textId="77777777" w:rsidR="00F02FE6" w:rsidRPr="00C67105" w:rsidRDefault="00F02FE6" w:rsidP="00F02FE6">
      <w:pPr>
        <w:rPr>
          <w:rFonts w:asciiTheme="minorHAnsi" w:eastAsia="Times New Roman" w:hAnsiTheme="minorHAnsi" w:cstheme="minorHAnsi"/>
          <w:color w:val="000000"/>
          <w:sz w:val="24"/>
          <w:szCs w:val="27"/>
          <w:lang w:val="en-GB" w:eastAsia="en-GB"/>
        </w:rPr>
      </w:pPr>
      <w:r w:rsidRPr="00C67105">
        <w:rPr>
          <w:rFonts w:asciiTheme="minorHAnsi" w:eastAsia="Times New Roman" w:hAnsiTheme="minorHAnsi" w:cstheme="minorHAnsi"/>
          <w:color w:val="000000"/>
          <w:sz w:val="24"/>
          <w:szCs w:val="27"/>
          <w:lang w:val="en-GB" w:eastAsia="en-GB"/>
        </w:rPr>
        <w:t>Dear &lt;parent/carer&gt;</w:t>
      </w:r>
      <w:r>
        <w:rPr>
          <w:rFonts w:asciiTheme="minorHAnsi" w:eastAsia="Times New Roman" w:hAnsiTheme="minorHAnsi" w:cstheme="minorHAnsi"/>
          <w:color w:val="000000"/>
          <w:sz w:val="24"/>
          <w:szCs w:val="27"/>
          <w:lang w:val="en-GB" w:eastAsia="en-GB"/>
        </w:rPr>
        <w:t>,</w:t>
      </w:r>
    </w:p>
    <w:p w14:paraId="24388C4D" w14:textId="377FFFF8" w:rsidR="00F02FE6" w:rsidRDefault="00F02FE6" w:rsidP="00F02FE6">
      <w:pPr>
        <w:rPr>
          <w:rFonts w:asciiTheme="minorHAnsi" w:eastAsia="Times New Roman" w:hAnsiTheme="minorHAnsi" w:cstheme="minorHAnsi"/>
          <w:color w:val="000000"/>
          <w:sz w:val="24"/>
          <w:szCs w:val="27"/>
          <w:lang w:val="en-GB" w:eastAsia="en-GB"/>
        </w:rPr>
      </w:pPr>
      <w:r w:rsidRPr="00C67105">
        <w:rPr>
          <w:rFonts w:asciiTheme="minorHAnsi" w:eastAsia="Times New Roman" w:hAnsiTheme="minorHAnsi" w:cstheme="minorHAnsi"/>
          <w:color w:val="000000"/>
          <w:sz w:val="24"/>
          <w:szCs w:val="27"/>
          <w:lang w:val="en-GB" w:eastAsia="en-GB"/>
        </w:rPr>
        <w:t xml:space="preserve">I would like to bring to your attention that &lt;young person&gt;’s attendance is currently </w:t>
      </w:r>
      <w:r w:rsidR="00487601">
        <w:rPr>
          <w:rFonts w:asciiTheme="minorHAnsi" w:eastAsia="Times New Roman" w:hAnsiTheme="minorHAnsi" w:cstheme="minorHAnsi"/>
          <w:color w:val="000000"/>
          <w:sz w:val="24"/>
          <w:szCs w:val="27"/>
          <w:lang w:val="en-GB" w:eastAsia="en-GB"/>
        </w:rPr>
        <w:t>XXX</w:t>
      </w:r>
      <w:r w:rsidRPr="00C67105">
        <w:rPr>
          <w:rFonts w:asciiTheme="minorHAnsi" w:eastAsia="Times New Roman" w:hAnsiTheme="minorHAnsi" w:cstheme="minorHAnsi"/>
          <w:color w:val="000000"/>
          <w:sz w:val="24"/>
          <w:szCs w:val="27"/>
          <w:lang w:val="en-GB" w:eastAsia="en-GB"/>
        </w:rPr>
        <w:t>%</w:t>
      </w:r>
      <w:r>
        <w:rPr>
          <w:rFonts w:asciiTheme="minorHAnsi" w:eastAsia="Times New Roman" w:hAnsiTheme="minorHAnsi" w:cstheme="minorHAnsi"/>
          <w:color w:val="000000"/>
          <w:sz w:val="24"/>
          <w:szCs w:val="27"/>
          <w:lang w:val="en-GB" w:eastAsia="en-GB"/>
        </w:rPr>
        <w:t>, which is a drop since the last time I contacted you. We classify attendance below 90% as poor attendance.</w:t>
      </w:r>
    </w:p>
    <w:p w14:paraId="286B3BD8" w14:textId="10DFC2F9" w:rsidR="00F02FE6" w:rsidRPr="00C67105" w:rsidRDefault="00F02FE6" w:rsidP="00F02FE6">
      <w:pPr>
        <w:rPr>
          <w:rFonts w:asciiTheme="minorHAnsi" w:eastAsia="Times New Roman" w:hAnsiTheme="minorHAnsi" w:cstheme="minorHAnsi"/>
          <w:color w:val="000000"/>
          <w:sz w:val="24"/>
          <w:szCs w:val="27"/>
          <w:lang w:val="en-GB" w:eastAsia="en-GB"/>
        </w:rPr>
      </w:pPr>
      <w:r w:rsidRPr="00FB1FEF">
        <w:rPr>
          <w:rFonts w:ascii="Calibri" w:eastAsia="Times New Roman" w:hAnsi="Calibri" w:cs="Calibri"/>
          <w:color w:val="000000"/>
          <w:sz w:val="24"/>
          <w:lang w:val="en-GB" w:eastAsia="en-GB"/>
        </w:rPr>
        <w:t xml:space="preserve">I have included a </w:t>
      </w:r>
      <w:r>
        <w:rPr>
          <w:rFonts w:ascii="Calibri" w:eastAsia="Times New Roman" w:hAnsi="Calibri" w:cs="Calibri"/>
          <w:color w:val="000000"/>
          <w:sz w:val="24"/>
          <w:lang w:val="en-GB" w:eastAsia="en-GB"/>
        </w:rPr>
        <w:t>s</w:t>
      </w:r>
      <w:r w:rsidRPr="00FB1FEF">
        <w:rPr>
          <w:rFonts w:ascii="Calibri" w:eastAsia="Times New Roman" w:hAnsi="Calibri" w:cs="Calibri"/>
          <w:color w:val="000000"/>
          <w:sz w:val="24"/>
          <w:lang w:val="en-GB" w:eastAsia="en-GB"/>
        </w:rPr>
        <w:t xml:space="preserve">ummary of </w:t>
      </w:r>
      <w:r w:rsidRPr="00C67105">
        <w:rPr>
          <w:rFonts w:asciiTheme="minorHAnsi" w:eastAsia="Times New Roman" w:hAnsiTheme="minorHAnsi" w:cstheme="minorHAnsi"/>
          <w:color w:val="000000"/>
          <w:sz w:val="24"/>
          <w:szCs w:val="27"/>
          <w:lang w:val="en-GB" w:eastAsia="en-GB"/>
        </w:rPr>
        <w:t xml:space="preserve">&lt;young person&gt;’s </w:t>
      </w:r>
      <w:r w:rsidRPr="00FB1FEF">
        <w:rPr>
          <w:rFonts w:ascii="Calibri" w:eastAsia="Times New Roman" w:hAnsi="Calibri" w:cs="Calibri"/>
          <w:color w:val="000000"/>
          <w:sz w:val="24"/>
          <w:lang w:val="en-GB" w:eastAsia="en-GB"/>
        </w:rPr>
        <w:t>attendance over the year. </w:t>
      </w:r>
      <w:r w:rsidR="000E7104">
        <w:rPr>
          <w:rFonts w:ascii="Calibri" w:eastAsia="Times New Roman" w:hAnsi="Calibri" w:cs="Calibri"/>
          <w:color w:val="000000"/>
          <w:sz w:val="24"/>
          <w:lang w:val="en-GB" w:eastAsia="en-GB"/>
        </w:rPr>
        <w:t>I would like to arrange a meeting to discuss</w:t>
      </w:r>
      <w:r w:rsidR="00D54474">
        <w:rPr>
          <w:rFonts w:ascii="Calibri" w:eastAsia="Times New Roman" w:hAnsi="Calibri" w:cs="Calibri"/>
          <w:color w:val="000000"/>
          <w:sz w:val="24"/>
          <w:lang w:val="en-GB" w:eastAsia="en-GB"/>
        </w:rPr>
        <w:t xml:space="preserve"> this further and put in place an action plan to help improve attendance</w:t>
      </w:r>
      <w:r w:rsidR="006B6560">
        <w:rPr>
          <w:rFonts w:ascii="Calibri" w:eastAsia="Times New Roman" w:hAnsi="Calibri" w:cs="Calibri"/>
          <w:color w:val="000000"/>
          <w:sz w:val="24"/>
          <w:lang w:val="en-GB" w:eastAsia="en-GB"/>
        </w:rPr>
        <w:t>, you</w:t>
      </w:r>
      <w:r w:rsidR="001822B7">
        <w:rPr>
          <w:rFonts w:ascii="Calibri" w:eastAsia="Times New Roman" w:hAnsi="Calibri" w:cs="Calibri"/>
          <w:color w:val="000000"/>
          <w:sz w:val="24"/>
          <w:lang w:val="en-GB" w:eastAsia="en-GB"/>
        </w:rPr>
        <w:t>r</w:t>
      </w:r>
      <w:r w:rsidR="006B6560">
        <w:rPr>
          <w:rFonts w:ascii="Calibri" w:eastAsia="Times New Roman" w:hAnsi="Calibri" w:cs="Calibri"/>
          <w:color w:val="000000"/>
          <w:sz w:val="24"/>
          <w:lang w:val="en-GB" w:eastAsia="en-GB"/>
        </w:rPr>
        <w:t xml:space="preserve"> key/link worker will be in contact to arrange a suitable time.</w:t>
      </w:r>
    </w:p>
    <w:p w14:paraId="494380F4" w14:textId="1B7EEE63" w:rsidR="00F02FE6" w:rsidRPr="00FB1FEF" w:rsidRDefault="00F02FE6" w:rsidP="00F02FE6">
      <w:pPr>
        <w:textAlignment w:val="baseline"/>
        <w:rPr>
          <w:rFonts w:ascii="Segoe UI" w:eastAsia="Times New Roman" w:hAnsi="Segoe UI" w:cs="Segoe UI"/>
          <w:sz w:val="18"/>
          <w:szCs w:val="18"/>
          <w:lang w:val="en-GB" w:eastAsia="en-GB"/>
        </w:rPr>
      </w:pPr>
      <w:r w:rsidRPr="3898B213">
        <w:rPr>
          <w:rFonts w:ascii="Calibri" w:eastAsia="Times New Roman" w:hAnsi="Calibri" w:cs="Calibri"/>
          <w:color w:val="000000" w:themeColor="text1"/>
          <w:sz w:val="24"/>
          <w:lang w:val="en-GB" w:eastAsia="en-GB"/>
        </w:rPr>
        <w:t xml:space="preserve">If the </w:t>
      </w:r>
      <w:r w:rsidR="000E7104">
        <w:rPr>
          <w:rFonts w:ascii="Calibri" w:eastAsia="Times New Roman" w:hAnsi="Calibri" w:cs="Calibri"/>
          <w:color w:val="000000" w:themeColor="text1"/>
          <w:sz w:val="24"/>
          <w:lang w:val="en-GB" w:eastAsia="en-GB"/>
        </w:rPr>
        <w:t>low absence rate</w:t>
      </w:r>
      <w:r w:rsidRPr="3898B213">
        <w:rPr>
          <w:rFonts w:ascii="Calibri" w:eastAsia="Times New Roman" w:hAnsi="Calibri" w:cs="Calibri"/>
          <w:color w:val="000000" w:themeColor="text1"/>
          <w:sz w:val="24"/>
          <w:lang w:val="en-GB" w:eastAsia="en-GB"/>
        </w:rPr>
        <w:t xml:space="preserve"> continues I will need to report their attendance to the Local Authority Welfare Office which may result in a fixed penalty notice. </w:t>
      </w:r>
    </w:p>
    <w:p w14:paraId="3DB6EE87" w14:textId="77777777" w:rsidR="00F02FE6" w:rsidRPr="00F175D7" w:rsidRDefault="00F02FE6" w:rsidP="00F02FE6">
      <w:pPr>
        <w:spacing w:after="0"/>
        <w:textAlignment w:val="baseline"/>
        <w:rPr>
          <w:rFonts w:ascii="Segoe UI" w:eastAsia="Times New Roman" w:hAnsi="Segoe UI" w:cs="Segoe UI"/>
          <w:sz w:val="18"/>
          <w:szCs w:val="18"/>
          <w:lang w:val="en-GB" w:eastAsia="en-GB"/>
        </w:rPr>
      </w:pPr>
      <w:r>
        <w:rPr>
          <w:rFonts w:ascii="Calibri" w:eastAsia="Times New Roman" w:hAnsi="Calibri" w:cs="Calibri"/>
          <w:sz w:val="24"/>
          <w:lang w:val="en-GB" w:eastAsia="en-GB"/>
        </w:rPr>
        <w:t>Y</w:t>
      </w:r>
      <w:r w:rsidRPr="00F175D7">
        <w:rPr>
          <w:rFonts w:ascii="Calibri" w:eastAsia="Times New Roman" w:hAnsi="Calibri" w:cs="Calibri"/>
          <w:sz w:val="24"/>
          <w:lang w:val="en-GB" w:eastAsia="en-GB"/>
        </w:rPr>
        <w:t>ours sincerely, </w:t>
      </w:r>
    </w:p>
    <w:p w14:paraId="2DE97B60" w14:textId="77777777" w:rsidR="00F02FE6" w:rsidRPr="00F175D7" w:rsidRDefault="00F02FE6" w:rsidP="00F02FE6">
      <w:pPr>
        <w:spacing w:after="0"/>
        <w:textAlignment w:val="baseline"/>
        <w:rPr>
          <w:rFonts w:ascii="Segoe UI" w:eastAsia="Times New Roman" w:hAnsi="Segoe UI" w:cs="Segoe UI"/>
          <w:sz w:val="18"/>
          <w:szCs w:val="18"/>
          <w:lang w:val="en-GB" w:eastAsia="en-GB"/>
        </w:rPr>
      </w:pPr>
      <w:r w:rsidRPr="00F175D7">
        <w:rPr>
          <w:rFonts w:ascii="Calibri" w:eastAsia="Times New Roman" w:hAnsi="Calibri" w:cs="Calibri"/>
          <w:sz w:val="24"/>
          <w:lang w:val="en-GB" w:eastAsia="en-GB"/>
        </w:rPr>
        <w:t> </w:t>
      </w:r>
    </w:p>
    <w:p w14:paraId="712ECC8B" w14:textId="77777777" w:rsidR="00F02FE6" w:rsidRPr="00F175D7" w:rsidRDefault="00F02FE6" w:rsidP="00F02FE6">
      <w:pPr>
        <w:spacing w:after="0"/>
        <w:textAlignment w:val="baseline"/>
        <w:rPr>
          <w:rFonts w:ascii="Segoe UI" w:eastAsia="Times New Roman" w:hAnsi="Segoe UI" w:cs="Segoe UI"/>
          <w:sz w:val="18"/>
          <w:szCs w:val="18"/>
          <w:lang w:val="en-GB" w:eastAsia="en-GB"/>
        </w:rPr>
      </w:pPr>
      <w:r w:rsidRPr="00F175D7">
        <w:rPr>
          <w:rFonts w:asciiTheme="minorHAnsi" w:eastAsia="Times New Roman" w:hAnsiTheme="minorHAnsi" w:cstheme="minorHAnsi"/>
          <w:noProof/>
          <w:color w:val="000000"/>
          <w:sz w:val="24"/>
          <w:szCs w:val="27"/>
          <w:lang w:val="en-GB" w:eastAsia="en-GB"/>
        </w:rPr>
        <w:drawing>
          <wp:inline distT="0" distB="0" distL="0" distR="0" wp14:anchorId="323FFFEE" wp14:editId="5C4A2760">
            <wp:extent cx="1542415" cy="874395"/>
            <wp:effectExtent l="0" t="0" r="635" b="1905"/>
            <wp:docPr id="24" name="Picture 24" descr="C:\Users\sjohnston\AppData\Local\Microsoft\Windows\INetCache\Content.MSO\4DE21BF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johnston\AppData\Local\Microsoft\Windows\INetCache\Content.MSO\4DE21BF3.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42415" cy="874395"/>
                    </a:xfrm>
                    <a:prstGeom prst="rect">
                      <a:avLst/>
                    </a:prstGeom>
                    <a:noFill/>
                    <a:ln>
                      <a:noFill/>
                    </a:ln>
                  </pic:spPr>
                </pic:pic>
              </a:graphicData>
            </a:graphic>
          </wp:inline>
        </w:drawing>
      </w:r>
      <w:r w:rsidRPr="00F175D7">
        <w:rPr>
          <w:rFonts w:ascii="Calibri" w:eastAsia="Times New Roman" w:hAnsi="Calibri" w:cs="Calibri"/>
          <w:sz w:val="24"/>
          <w:lang w:val="en-GB" w:eastAsia="en-GB"/>
        </w:rPr>
        <w:t> </w:t>
      </w:r>
    </w:p>
    <w:p w14:paraId="2B69D2F4" w14:textId="77777777" w:rsidR="00F02FE6" w:rsidRPr="00F175D7" w:rsidRDefault="00F02FE6" w:rsidP="00F02FE6">
      <w:pPr>
        <w:spacing w:after="0"/>
        <w:textAlignment w:val="baseline"/>
        <w:rPr>
          <w:rFonts w:ascii="Segoe UI" w:eastAsia="Times New Roman" w:hAnsi="Segoe UI" w:cs="Segoe UI"/>
          <w:sz w:val="18"/>
          <w:szCs w:val="18"/>
          <w:lang w:val="en-GB" w:eastAsia="en-GB"/>
        </w:rPr>
      </w:pPr>
      <w:r w:rsidRPr="00F175D7">
        <w:rPr>
          <w:rFonts w:asciiTheme="minorHAnsi" w:eastAsia="Times New Roman" w:hAnsiTheme="minorHAnsi" w:cstheme="minorHAnsi"/>
          <w:noProof/>
          <w:color w:val="000000"/>
          <w:sz w:val="24"/>
          <w:szCs w:val="27"/>
          <w:lang w:val="en-GB" w:eastAsia="en-GB"/>
        </w:rPr>
        <w:drawing>
          <wp:inline distT="0" distB="0" distL="0" distR="0" wp14:anchorId="23D56684" wp14:editId="4CCAAB39">
            <wp:extent cx="3363595" cy="1248410"/>
            <wp:effectExtent l="0" t="0" r="8255" b="8890"/>
            <wp:docPr id="25" name="Picture 25" descr="C:\Users\sjohnston\AppData\Local\Microsoft\Windows\INetCache\Content.MSO\9E912D7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johnston\AppData\Local\Microsoft\Windows\INetCache\Content.MSO\9E912D79.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63595" cy="1248410"/>
                    </a:xfrm>
                    <a:prstGeom prst="rect">
                      <a:avLst/>
                    </a:prstGeom>
                    <a:noFill/>
                    <a:ln>
                      <a:noFill/>
                    </a:ln>
                  </pic:spPr>
                </pic:pic>
              </a:graphicData>
            </a:graphic>
          </wp:inline>
        </w:drawing>
      </w:r>
      <w:r w:rsidRPr="00F175D7">
        <w:rPr>
          <w:rFonts w:ascii="Calibri" w:eastAsia="Times New Roman" w:hAnsi="Calibri" w:cs="Calibri"/>
          <w:sz w:val="24"/>
          <w:lang w:val="en-GB" w:eastAsia="en-GB"/>
        </w:rPr>
        <w:t> </w:t>
      </w:r>
    </w:p>
    <w:p w14:paraId="15CEA832" w14:textId="77777777" w:rsidR="00F02FE6" w:rsidRPr="00FB1FEF" w:rsidRDefault="006F2E92" w:rsidP="00F02FE6">
      <w:pPr>
        <w:spacing w:after="0"/>
        <w:textAlignment w:val="baseline"/>
        <w:rPr>
          <w:rFonts w:ascii="Segoe UI" w:eastAsia="Times New Roman" w:hAnsi="Segoe UI" w:cs="Segoe UI"/>
          <w:sz w:val="18"/>
          <w:szCs w:val="18"/>
          <w:lang w:val="en-GB" w:eastAsia="en-GB"/>
        </w:rPr>
      </w:pPr>
      <w:hyperlink r:id="rId21" w:history="1">
        <w:r w:rsidR="00F02FE6">
          <w:rPr>
            <w:rStyle w:val="Hyperlink"/>
            <w:rFonts w:asciiTheme="minorHAnsi" w:eastAsia="Times New Roman" w:hAnsiTheme="minorHAnsi" w:cstheme="minorHAnsi"/>
            <w:sz w:val="24"/>
            <w:szCs w:val="27"/>
            <w:lang w:val="en-GB" w:eastAsia="en-GB"/>
          </w:rPr>
          <w:t>wgosling@highclose.org.uk</w:t>
        </w:r>
      </w:hyperlink>
    </w:p>
    <w:p w14:paraId="34173991" w14:textId="77777777" w:rsidR="00F02FE6" w:rsidRPr="00FB1FEF" w:rsidRDefault="00F02FE6" w:rsidP="00F02FE6">
      <w:pPr>
        <w:spacing w:after="0"/>
        <w:textAlignment w:val="baseline"/>
        <w:rPr>
          <w:rFonts w:ascii="Segoe UI" w:eastAsia="Times New Roman" w:hAnsi="Segoe UI" w:cs="Segoe UI"/>
          <w:sz w:val="18"/>
          <w:szCs w:val="18"/>
          <w:lang w:val="en-GB" w:eastAsia="en-GB"/>
        </w:rPr>
      </w:pPr>
    </w:p>
    <w:p w14:paraId="7A083A60" w14:textId="77777777" w:rsidR="00F02FE6" w:rsidRDefault="00F02FE6" w:rsidP="00F02FE6">
      <w:pPr>
        <w:spacing w:after="0"/>
        <w:rPr>
          <w:sz w:val="28"/>
          <w:szCs w:val="28"/>
          <w:lang w:val="en-GB"/>
        </w:rPr>
      </w:pPr>
      <w:r>
        <w:rPr>
          <w:lang w:val="en-GB"/>
        </w:rPr>
        <w:br w:type="page"/>
      </w:r>
    </w:p>
    <w:p w14:paraId="3258F1AA" w14:textId="046AC43C" w:rsidR="002E5266" w:rsidRDefault="002E5266" w:rsidP="00F02FE6">
      <w:pPr>
        <w:spacing w:before="100" w:beforeAutospacing="1" w:after="100" w:afterAutospacing="1"/>
        <w:rPr>
          <w:rFonts w:asciiTheme="minorHAnsi" w:eastAsia="Times New Roman" w:hAnsiTheme="minorHAnsi" w:cstheme="minorHAnsi"/>
          <w:color w:val="000000"/>
          <w:sz w:val="24"/>
          <w:szCs w:val="27"/>
          <w:lang w:val="en-GB" w:eastAsia="en-GB"/>
        </w:rPr>
      </w:pPr>
      <w:r>
        <w:rPr>
          <w:rFonts w:asciiTheme="minorHAnsi" w:eastAsia="Times New Roman" w:hAnsiTheme="minorHAnsi" w:cstheme="minorHAnsi"/>
          <w:color w:val="000000"/>
          <w:sz w:val="24"/>
          <w:szCs w:val="27"/>
          <w:lang w:val="en-GB" w:eastAsia="en-GB"/>
        </w:rPr>
        <w:lastRenderedPageBreak/>
        <w:t>IMPROVEMENT LETTER</w:t>
      </w:r>
    </w:p>
    <w:p w14:paraId="28B478C0" w14:textId="698BC6DD" w:rsidR="00F02FE6" w:rsidRPr="00C67105" w:rsidRDefault="00F02FE6" w:rsidP="00F02FE6">
      <w:pPr>
        <w:spacing w:before="100" w:beforeAutospacing="1" w:after="100" w:afterAutospacing="1"/>
        <w:rPr>
          <w:rFonts w:asciiTheme="minorHAnsi" w:eastAsia="Times New Roman" w:hAnsiTheme="minorHAnsi" w:cstheme="minorHAnsi"/>
          <w:color w:val="000000"/>
          <w:sz w:val="24"/>
          <w:szCs w:val="27"/>
          <w:lang w:val="en-GB" w:eastAsia="en-GB"/>
        </w:rPr>
      </w:pPr>
      <w:r>
        <w:rPr>
          <w:rFonts w:asciiTheme="minorHAnsi" w:eastAsia="Times New Roman" w:hAnsiTheme="minorHAnsi" w:cstheme="minorHAnsi"/>
          <w:color w:val="000000"/>
          <w:sz w:val="24"/>
          <w:szCs w:val="27"/>
          <w:lang w:val="en-GB" w:eastAsia="en-GB"/>
        </w:rPr>
        <w:t>Our ref: WG/xx</w:t>
      </w:r>
    </w:p>
    <w:p w14:paraId="2E892B9A" w14:textId="77777777" w:rsidR="00F02FE6" w:rsidRPr="00C67105" w:rsidRDefault="00F02FE6" w:rsidP="00F02FE6">
      <w:pPr>
        <w:spacing w:before="100" w:beforeAutospacing="1" w:after="100" w:afterAutospacing="1"/>
        <w:rPr>
          <w:rFonts w:asciiTheme="minorHAnsi" w:eastAsia="Times New Roman" w:hAnsiTheme="minorHAnsi" w:cstheme="minorHAnsi"/>
          <w:color w:val="000000"/>
          <w:sz w:val="24"/>
          <w:szCs w:val="27"/>
          <w:lang w:val="en-GB" w:eastAsia="en-GB"/>
        </w:rPr>
      </w:pPr>
      <w:r w:rsidRPr="00C67105">
        <w:rPr>
          <w:rFonts w:asciiTheme="minorHAnsi" w:eastAsia="Times New Roman" w:hAnsiTheme="minorHAnsi" w:cstheme="minorHAnsi"/>
          <w:color w:val="000000"/>
          <w:sz w:val="24"/>
          <w:szCs w:val="27"/>
          <w:lang w:val="en-GB" w:eastAsia="en-GB"/>
        </w:rPr>
        <w:t>&lt;date&gt;</w:t>
      </w:r>
    </w:p>
    <w:p w14:paraId="5F5A8238" w14:textId="77777777" w:rsidR="00F02FE6" w:rsidRPr="00C67105" w:rsidRDefault="00F02FE6" w:rsidP="00F02FE6">
      <w:pPr>
        <w:spacing w:before="100" w:beforeAutospacing="1" w:after="100" w:afterAutospacing="1"/>
        <w:rPr>
          <w:rFonts w:asciiTheme="minorHAnsi" w:eastAsia="Times New Roman" w:hAnsiTheme="minorHAnsi" w:cstheme="minorHAnsi"/>
          <w:color w:val="000000"/>
          <w:sz w:val="24"/>
          <w:szCs w:val="27"/>
          <w:lang w:val="en-GB" w:eastAsia="en-GB"/>
        </w:rPr>
      </w:pPr>
      <w:r w:rsidRPr="00C67105">
        <w:rPr>
          <w:rFonts w:asciiTheme="minorHAnsi" w:eastAsia="Times New Roman" w:hAnsiTheme="minorHAnsi" w:cstheme="minorHAnsi"/>
          <w:color w:val="000000"/>
          <w:sz w:val="24"/>
          <w:szCs w:val="27"/>
          <w:lang w:val="en-GB" w:eastAsia="en-GB"/>
        </w:rPr>
        <w:t>Dear Parent/Carer</w:t>
      </w:r>
    </w:p>
    <w:p w14:paraId="2E427EED" w14:textId="77777777" w:rsidR="00F02FE6" w:rsidRPr="00C67105" w:rsidRDefault="00F02FE6" w:rsidP="00F02FE6">
      <w:pPr>
        <w:spacing w:before="100" w:beforeAutospacing="1" w:after="100" w:afterAutospacing="1"/>
        <w:rPr>
          <w:rFonts w:asciiTheme="minorHAnsi" w:eastAsia="Times New Roman" w:hAnsiTheme="minorHAnsi" w:cstheme="minorHAnsi"/>
          <w:color w:val="000000"/>
          <w:sz w:val="24"/>
          <w:szCs w:val="27"/>
          <w:lang w:val="en-GB" w:eastAsia="en-GB"/>
        </w:rPr>
      </w:pPr>
      <w:r w:rsidRPr="00C67105">
        <w:rPr>
          <w:rFonts w:asciiTheme="minorHAnsi" w:eastAsia="Times New Roman" w:hAnsiTheme="minorHAnsi" w:cstheme="minorHAnsi"/>
          <w:color w:val="000000"/>
          <w:sz w:val="24"/>
          <w:szCs w:val="27"/>
          <w:lang w:val="en-GB" w:eastAsia="en-GB"/>
        </w:rPr>
        <w:t>I wrote to you earlier in the term regarding &lt;young person&gt;’s attendance, which at that point was % for the year.</w:t>
      </w:r>
    </w:p>
    <w:p w14:paraId="480C291B" w14:textId="1D338109" w:rsidR="00F02FE6" w:rsidRPr="00C67105" w:rsidRDefault="00F02FE6" w:rsidP="00F02FE6">
      <w:pPr>
        <w:spacing w:before="100" w:beforeAutospacing="1" w:after="100" w:afterAutospacing="1"/>
        <w:rPr>
          <w:rFonts w:asciiTheme="minorHAnsi" w:eastAsia="Times New Roman" w:hAnsiTheme="minorHAnsi" w:cstheme="minorHAnsi"/>
          <w:color w:val="000000"/>
          <w:sz w:val="24"/>
          <w:szCs w:val="27"/>
          <w:lang w:val="en-GB" w:eastAsia="en-GB"/>
        </w:rPr>
      </w:pPr>
      <w:r w:rsidRPr="00C67105">
        <w:rPr>
          <w:rFonts w:asciiTheme="minorHAnsi" w:eastAsia="Times New Roman" w:hAnsiTheme="minorHAnsi" w:cstheme="minorHAnsi"/>
          <w:color w:val="000000"/>
          <w:sz w:val="24"/>
          <w:szCs w:val="27"/>
          <w:lang w:val="en-GB" w:eastAsia="en-GB"/>
        </w:rPr>
        <w:t xml:space="preserve">I am pleased to report that &lt;young person&gt; has had % attendance for the subsequent </w:t>
      </w:r>
      <w:r w:rsidR="0079417B">
        <w:rPr>
          <w:rFonts w:asciiTheme="minorHAnsi" w:eastAsia="Times New Roman" w:hAnsiTheme="minorHAnsi" w:cstheme="minorHAnsi"/>
          <w:color w:val="000000"/>
          <w:sz w:val="24"/>
          <w:szCs w:val="27"/>
          <w:lang w:val="en-GB" w:eastAsia="en-GB"/>
        </w:rPr>
        <w:t xml:space="preserve">two </w:t>
      </w:r>
      <w:r w:rsidRPr="00C67105">
        <w:rPr>
          <w:rFonts w:asciiTheme="minorHAnsi" w:eastAsia="Times New Roman" w:hAnsiTheme="minorHAnsi" w:cstheme="minorHAnsi"/>
          <w:color w:val="000000"/>
          <w:sz w:val="24"/>
          <w:szCs w:val="27"/>
          <w:lang w:val="en-GB" w:eastAsia="en-GB"/>
        </w:rPr>
        <w:t xml:space="preserve">week period. </w:t>
      </w:r>
      <w:r w:rsidR="00A974EF">
        <w:rPr>
          <w:rFonts w:asciiTheme="minorHAnsi" w:eastAsia="Times New Roman" w:hAnsiTheme="minorHAnsi" w:cstheme="minorHAnsi"/>
          <w:color w:val="000000"/>
          <w:sz w:val="24"/>
          <w:szCs w:val="27"/>
          <w:lang w:val="en-GB" w:eastAsia="en-GB"/>
        </w:rPr>
        <w:t xml:space="preserve">Thank you for supporting &lt;young person&gt; and the school to help make this happen.  </w:t>
      </w:r>
      <w:r w:rsidRPr="00C67105">
        <w:rPr>
          <w:rFonts w:asciiTheme="minorHAnsi" w:eastAsia="Times New Roman" w:hAnsiTheme="minorHAnsi" w:cstheme="minorHAnsi"/>
          <w:color w:val="000000"/>
          <w:sz w:val="24"/>
          <w:szCs w:val="27"/>
          <w:lang w:val="en-GB" w:eastAsia="en-GB"/>
        </w:rPr>
        <w:t>I</w:t>
      </w:r>
      <w:r w:rsidR="001822B7">
        <w:rPr>
          <w:rFonts w:asciiTheme="minorHAnsi" w:eastAsia="Times New Roman" w:hAnsiTheme="minorHAnsi" w:cstheme="minorHAnsi"/>
          <w:color w:val="000000"/>
          <w:sz w:val="24"/>
          <w:szCs w:val="27"/>
          <w:lang w:val="en-GB" w:eastAsia="en-GB"/>
        </w:rPr>
        <w:t xml:space="preserve"> will continue to monitor attendance</w:t>
      </w:r>
      <w:r w:rsidR="0079417B">
        <w:rPr>
          <w:rFonts w:asciiTheme="minorHAnsi" w:eastAsia="Times New Roman" w:hAnsiTheme="minorHAnsi" w:cstheme="minorHAnsi"/>
          <w:color w:val="000000"/>
          <w:sz w:val="24"/>
          <w:szCs w:val="27"/>
          <w:lang w:val="en-GB" w:eastAsia="en-GB"/>
        </w:rPr>
        <w:t xml:space="preserve"> and I</w:t>
      </w:r>
      <w:r w:rsidRPr="00C67105">
        <w:rPr>
          <w:rFonts w:asciiTheme="minorHAnsi" w:eastAsia="Times New Roman" w:hAnsiTheme="minorHAnsi" w:cstheme="minorHAnsi"/>
          <w:color w:val="000000"/>
          <w:sz w:val="24"/>
          <w:szCs w:val="27"/>
          <w:lang w:val="en-GB" w:eastAsia="en-GB"/>
        </w:rPr>
        <w:t xml:space="preserve"> hope </w:t>
      </w:r>
      <w:r>
        <w:rPr>
          <w:rFonts w:asciiTheme="minorHAnsi" w:eastAsia="Times New Roman" w:hAnsiTheme="minorHAnsi" w:cstheme="minorHAnsi"/>
          <w:color w:val="000000"/>
          <w:sz w:val="24"/>
          <w:szCs w:val="27"/>
          <w:lang w:val="en-GB" w:eastAsia="en-GB"/>
        </w:rPr>
        <w:t>that this improvement</w:t>
      </w:r>
      <w:r w:rsidRPr="00C67105">
        <w:rPr>
          <w:rFonts w:asciiTheme="minorHAnsi" w:eastAsia="Times New Roman" w:hAnsiTheme="minorHAnsi" w:cstheme="minorHAnsi"/>
          <w:color w:val="000000"/>
          <w:sz w:val="24"/>
          <w:szCs w:val="27"/>
          <w:lang w:val="en-GB" w:eastAsia="en-GB"/>
        </w:rPr>
        <w:t xml:space="preserve"> continues for the rest of the year.</w:t>
      </w:r>
    </w:p>
    <w:p w14:paraId="1591D6F0" w14:textId="77777777" w:rsidR="00F02FE6" w:rsidRPr="00C67105" w:rsidRDefault="00F02FE6" w:rsidP="00F02FE6">
      <w:pPr>
        <w:spacing w:before="100" w:beforeAutospacing="1" w:after="100" w:afterAutospacing="1"/>
        <w:rPr>
          <w:rFonts w:asciiTheme="minorHAnsi" w:eastAsia="Times New Roman" w:hAnsiTheme="minorHAnsi" w:cstheme="minorHAnsi"/>
          <w:color w:val="000000"/>
          <w:sz w:val="24"/>
          <w:szCs w:val="27"/>
          <w:lang w:val="en-GB" w:eastAsia="en-GB"/>
        </w:rPr>
      </w:pPr>
      <w:r w:rsidRPr="00C67105">
        <w:rPr>
          <w:rFonts w:asciiTheme="minorHAnsi" w:eastAsia="Times New Roman" w:hAnsiTheme="minorHAnsi" w:cstheme="minorHAnsi"/>
          <w:color w:val="000000"/>
          <w:sz w:val="24"/>
          <w:szCs w:val="27"/>
          <w:lang w:val="en-GB" w:eastAsia="en-GB"/>
        </w:rPr>
        <w:t>Yours sincerely</w:t>
      </w:r>
    </w:p>
    <w:p w14:paraId="16EF7EC5" w14:textId="77777777" w:rsidR="00F02FE6" w:rsidRPr="00F175D7" w:rsidRDefault="00F02FE6" w:rsidP="00F02FE6">
      <w:pPr>
        <w:spacing w:after="0"/>
        <w:textAlignment w:val="baseline"/>
        <w:rPr>
          <w:rFonts w:ascii="Segoe UI" w:eastAsia="Times New Roman" w:hAnsi="Segoe UI" w:cs="Segoe UI"/>
          <w:sz w:val="18"/>
          <w:szCs w:val="18"/>
          <w:lang w:val="en-GB" w:eastAsia="en-GB"/>
        </w:rPr>
      </w:pPr>
      <w:r w:rsidRPr="00F175D7">
        <w:rPr>
          <w:rFonts w:ascii="Calibri" w:eastAsia="Times New Roman" w:hAnsi="Calibri" w:cs="Calibri"/>
          <w:sz w:val="24"/>
          <w:lang w:val="en-GB" w:eastAsia="en-GB"/>
        </w:rPr>
        <w:t> </w:t>
      </w:r>
    </w:p>
    <w:p w14:paraId="7CDF0D46" w14:textId="77777777" w:rsidR="00F02FE6" w:rsidRPr="00F175D7" w:rsidRDefault="00F02FE6" w:rsidP="00F02FE6">
      <w:pPr>
        <w:spacing w:after="0"/>
        <w:textAlignment w:val="baseline"/>
        <w:rPr>
          <w:rFonts w:ascii="Segoe UI" w:eastAsia="Times New Roman" w:hAnsi="Segoe UI" w:cs="Segoe UI"/>
          <w:sz w:val="18"/>
          <w:szCs w:val="18"/>
          <w:lang w:val="en-GB" w:eastAsia="en-GB"/>
        </w:rPr>
      </w:pPr>
      <w:r w:rsidRPr="00F175D7">
        <w:rPr>
          <w:rFonts w:asciiTheme="minorHAnsi" w:eastAsia="Times New Roman" w:hAnsiTheme="minorHAnsi" w:cstheme="minorHAnsi"/>
          <w:noProof/>
          <w:color w:val="000000"/>
          <w:sz w:val="24"/>
          <w:szCs w:val="27"/>
          <w:lang w:val="en-GB" w:eastAsia="en-GB"/>
        </w:rPr>
        <w:drawing>
          <wp:inline distT="0" distB="0" distL="0" distR="0" wp14:anchorId="1617784F" wp14:editId="1D6F36EF">
            <wp:extent cx="1542415" cy="874395"/>
            <wp:effectExtent l="0" t="0" r="635" b="1905"/>
            <wp:docPr id="26" name="Picture 26" descr="C:\Users\sjohnston\AppData\Local\Microsoft\Windows\INetCache\Content.MSO\4DE21BF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johnston\AppData\Local\Microsoft\Windows\INetCache\Content.MSO\4DE21BF3.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42415" cy="874395"/>
                    </a:xfrm>
                    <a:prstGeom prst="rect">
                      <a:avLst/>
                    </a:prstGeom>
                    <a:noFill/>
                    <a:ln>
                      <a:noFill/>
                    </a:ln>
                  </pic:spPr>
                </pic:pic>
              </a:graphicData>
            </a:graphic>
          </wp:inline>
        </w:drawing>
      </w:r>
      <w:r w:rsidRPr="00F175D7">
        <w:rPr>
          <w:rFonts w:ascii="Calibri" w:eastAsia="Times New Roman" w:hAnsi="Calibri" w:cs="Calibri"/>
          <w:sz w:val="24"/>
          <w:lang w:val="en-GB" w:eastAsia="en-GB"/>
        </w:rPr>
        <w:t> </w:t>
      </w:r>
    </w:p>
    <w:p w14:paraId="140D4219" w14:textId="77777777" w:rsidR="00F02FE6" w:rsidRPr="00F175D7" w:rsidRDefault="00F02FE6" w:rsidP="00F02FE6">
      <w:pPr>
        <w:spacing w:after="0"/>
        <w:textAlignment w:val="baseline"/>
        <w:rPr>
          <w:rFonts w:ascii="Segoe UI" w:eastAsia="Times New Roman" w:hAnsi="Segoe UI" w:cs="Segoe UI"/>
          <w:sz w:val="18"/>
          <w:szCs w:val="18"/>
          <w:lang w:val="en-GB" w:eastAsia="en-GB"/>
        </w:rPr>
      </w:pPr>
      <w:r w:rsidRPr="00F175D7">
        <w:rPr>
          <w:rFonts w:asciiTheme="minorHAnsi" w:eastAsia="Times New Roman" w:hAnsiTheme="minorHAnsi" w:cstheme="minorHAnsi"/>
          <w:noProof/>
          <w:color w:val="000000"/>
          <w:sz w:val="24"/>
          <w:szCs w:val="27"/>
          <w:lang w:val="en-GB" w:eastAsia="en-GB"/>
        </w:rPr>
        <w:drawing>
          <wp:inline distT="0" distB="0" distL="0" distR="0" wp14:anchorId="4E9B2632" wp14:editId="31152EEC">
            <wp:extent cx="3363595" cy="1248410"/>
            <wp:effectExtent l="0" t="0" r="8255" b="8890"/>
            <wp:docPr id="27" name="Picture 27" descr="C:\Users\sjohnston\AppData\Local\Microsoft\Windows\INetCache\Content.MSO\9E912D7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johnston\AppData\Local\Microsoft\Windows\INetCache\Content.MSO\9E912D79.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63595" cy="1248410"/>
                    </a:xfrm>
                    <a:prstGeom prst="rect">
                      <a:avLst/>
                    </a:prstGeom>
                    <a:noFill/>
                    <a:ln>
                      <a:noFill/>
                    </a:ln>
                  </pic:spPr>
                </pic:pic>
              </a:graphicData>
            </a:graphic>
          </wp:inline>
        </w:drawing>
      </w:r>
      <w:r w:rsidRPr="00F175D7">
        <w:rPr>
          <w:rFonts w:ascii="Calibri" w:eastAsia="Times New Roman" w:hAnsi="Calibri" w:cs="Calibri"/>
          <w:sz w:val="24"/>
          <w:lang w:val="en-GB" w:eastAsia="en-GB"/>
        </w:rPr>
        <w:t> </w:t>
      </w:r>
    </w:p>
    <w:p w14:paraId="5BAD82BC" w14:textId="77777777" w:rsidR="00F02FE6" w:rsidRPr="00FB1FEF" w:rsidRDefault="006F2E92" w:rsidP="00F02FE6">
      <w:pPr>
        <w:spacing w:after="0"/>
        <w:textAlignment w:val="baseline"/>
        <w:rPr>
          <w:rFonts w:ascii="Segoe UI" w:eastAsia="Times New Roman" w:hAnsi="Segoe UI" w:cs="Segoe UI"/>
          <w:sz w:val="18"/>
          <w:szCs w:val="18"/>
          <w:lang w:val="en-GB" w:eastAsia="en-GB"/>
        </w:rPr>
      </w:pPr>
      <w:hyperlink r:id="rId22" w:history="1">
        <w:r w:rsidR="00F02FE6">
          <w:rPr>
            <w:rStyle w:val="Hyperlink"/>
            <w:rFonts w:asciiTheme="minorHAnsi" w:eastAsia="Times New Roman" w:hAnsiTheme="minorHAnsi" w:cstheme="minorHAnsi"/>
            <w:sz w:val="24"/>
            <w:szCs w:val="27"/>
            <w:lang w:val="en-GB" w:eastAsia="en-GB"/>
          </w:rPr>
          <w:t>wgosling@highclose.org.uk</w:t>
        </w:r>
      </w:hyperlink>
    </w:p>
    <w:p w14:paraId="2A7D5558" w14:textId="77777777" w:rsidR="00F02FE6" w:rsidRPr="00FB1FEF" w:rsidRDefault="00F02FE6" w:rsidP="00F02FE6">
      <w:pPr>
        <w:spacing w:after="0"/>
        <w:textAlignment w:val="baseline"/>
        <w:rPr>
          <w:rFonts w:ascii="Segoe UI" w:eastAsia="Times New Roman" w:hAnsi="Segoe UI" w:cs="Segoe UI"/>
          <w:sz w:val="18"/>
          <w:szCs w:val="18"/>
          <w:lang w:val="en-GB" w:eastAsia="en-GB"/>
        </w:rPr>
      </w:pPr>
    </w:p>
    <w:p w14:paraId="6D444B65" w14:textId="77777777" w:rsidR="00FE3F65" w:rsidRPr="00F73DE2" w:rsidRDefault="00FE3F65" w:rsidP="00F73DE2">
      <w:pPr>
        <w:spacing w:after="0"/>
        <w:rPr>
          <w:sz w:val="28"/>
          <w:szCs w:val="28"/>
          <w:lang w:val="en-GB"/>
        </w:rPr>
      </w:pPr>
    </w:p>
    <w:sectPr w:rsidR="00FE3F65" w:rsidRPr="00F73DE2" w:rsidSect="00D35341">
      <w:headerReference w:type="even" r:id="rId23"/>
      <w:headerReference w:type="default" r:id="rId24"/>
      <w:footerReference w:type="even" r:id="rId25"/>
      <w:footerReference w:type="default" r:id="rId26"/>
      <w:headerReference w:type="first" r:id="rId27"/>
      <w:footerReference w:type="first" r:id="rId28"/>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A08A6" w14:textId="77777777" w:rsidR="002E0CA8" w:rsidRDefault="002E0CA8" w:rsidP="00626EDA">
      <w:r>
        <w:separator/>
      </w:r>
    </w:p>
  </w:endnote>
  <w:endnote w:type="continuationSeparator" w:id="0">
    <w:p w14:paraId="07ED7B67" w14:textId="77777777" w:rsidR="002E0CA8" w:rsidRDefault="002E0CA8"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5BA34" w14:textId="77777777" w:rsidR="003C69FA" w:rsidRDefault="003C69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606C5" w14:textId="79F8B6C5" w:rsidR="00225895" w:rsidRDefault="00026D5E" w:rsidP="00225895">
    <w:pPr>
      <w:pStyle w:val="Footer"/>
      <w:jc w:val="center"/>
    </w:pPr>
    <w:r>
      <w:fldChar w:fldCharType="begin"/>
    </w:r>
    <w:r>
      <w:instrText xml:space="preserve"> PAGE   \* MERGEFORMAT </w:instrText>
    </w:r>
    <w:r>
      <w:fldChar w:fldCharType="separate"/>
    </w:r>
    <w:r w:rsidR="006F2E92">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92D64" w14:textId="08629258" w:rsidR="003C69FA" w:rsidRDefault="003C69F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C0EF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C0EF3">
      <w:rPr>
        <w:b/>
        <w:bCs/>
        <w:noProof/>
      </w:rPr>
      <w:t>11</w:t>
    </w:r>
    <w:r>
      <w:rPr>
        <w:b/>
        <w:bCs/>
        <w:sz w:val="24"/>
        <w:szCs w:val="24"/>
      </w:rPr>
      <w:fldChar w:fldCharType="end"/>
    </w:r>
  </w:p>
  <w:p w14:paraId="3C1A400E" w14:textId="77777777" w:rsidR="003C69FA" w:rsidRDefault="003C6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8BE4D" w14:textId="77777777" w:rsidR="002E0CA8" w:rsidRDefault="002E0CA8" w:rsidP="00626EDA">
      <w:r>
        <w:separator/>
      </w:r>
    </w:p>
  </w:footnote>
  <w:footnote w:type="continuationSeparator" w:id="0">
    <w:p w14:paraId="2959D064" w14:textId="77777777" w:rsidR="002E0CA8" w:rsidRDefault="002E0CA8"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C6AC0" w14:textId="77777777" w:rsidR="003C69FA" w:rsidRDefault="003C69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697D2" w14:textId="77777777" w:rsidR="003C69FA" w:rsidRDefault="003C69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6B8F7" w14:textId="2535CC59" w:rsidR="003C69FA" w:rsidRDefault="003C69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75pt;height:29.25pt" o:bullet="t">
        <v:imagedata r:id="rId1" o:title="Tick"/>
      </v:shape>
    </w:pict>
  </w:numPicBullet>
  <w:numPicBullet w:numPicBulletId="1">
    <w:pict>
      <v:shape id="_x0000_i1027" type="#_x0000_t75" style="width:29.25pt;height:29.25pt" o:bullet="t">
        <v:imagedata r:id="rId2" o:title="Cross"/>
      </v:shape>
    </w:pict>
  </w:numPicBullet>
  <w:numPicBullet w:numPicBulletId="2">
    <w:pict>
      <v:shape id="_x0000_i1028" type="#_x0000_t75" style="width:209.25pt;height:330.75pt" o:bullet="t">
        <v:imagedata r:id="rId3" o:title="TK_LOGO_POINTER_RGB_bullet_blue"/>
      </v:shape>
    </w:pict>
  </w:numPicBullet>
  <w:abstractNum w:abstractNumId="0"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0DF354C7"/>
    <w:multiLevelType w:val="hybridMultilevel"/>
    <w:tmpl w:val="15C23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59398A"/>
    <w:multiLevelType w:val="multilevel"/>
    <w:tmpl w:val="2424E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B45E4C"/>
    <w:multiLevelType w:val="hybridMultilevel"/>
    <w:tmpl w:val="8E107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253538"/>
    <w:multiLevelType w:val="hybridMultilevel"/>
    <w:tmpl w:val="CF6AB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9025B2"/>
    <w:multiLevelType w:val="hybridMultilevel"/>
    <w:tmpl w:val="D19CE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4359C9"/>
    <w:multiLevelType w:val="hybridMultilevel"/>
    <w:tmpl w:val="76C04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8678F1"/>
    <w:multiLevelType w:val="hybridMultilevel"/>
    <w:tmpl w:val="0DE8BE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234A6B"/>
    <w:multiLevelType w:val="hybridMultilevel"/>
    <w:tmpl w:val="724895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120B59"/>
    <w:multiLevelType w:val="hybridMultilevel"/>
    <w:tmpl w:val="29FCF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55684C"/>
    <w:multiLevelType w:val="hybridMultilevel"/>
    <w:tmpl w:val="2D520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0534B6"/>
    <w:multiLevelType w:val="hybridMultilevel"/>
    <w:tmpl w:val="6DE08FB8"/>
    <w:lvl w:ilvl="0" w:tplc="805009CE">
      <w:start w:val="1"/>
      <w:numFmt w:val="bullet"/>
      <w:pStyle w:val="Subheadwithpointer"/>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7426DD"/>
    <w:multiLevelType w:val="hybridMultilevel"/>
    <w:tmpl w:val="30243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C93230"/>
    <w:multiLevelType w:val="multilevel"/>
    <w:tmpl w:val="2A94F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14"/>
  </w:num>
  <w:num w:numId="4">
    <w:abstractNumId w:val="15"/>
  </w:num>
  <w:num w:numId="5">
    <w:abstractNumId w:val="0"/>
  </w:num>
  <w:num w:numId="6">
    <w:abstractNumId w:val="2"/>
  </w:num>
  <w:num w:numId="7">
    <w:abstractNumId w:val="11"/>
  </w:num>
  <w:num w:numId="8">
    <w:abstractNumId w:val="7"/>
  </w:num>
  <w:num w:numId="9">
    <w:abstractNumId w:val="9"/>
  </w:num>
  <w:num w:numId="10">
    <w:abstractNumId w:val="6"/>
  </w:num>
  <w:num w:numId="11">
    <w:abstractNumId w:val="3"/>
  </w:num>
  <w:num w:numId="12">
    <w:abstractNumId w:val="16"/>
  </w:num>
  <w:num w:numId="13">
    <w:abstractNumId w:val="4"/>
  </w:num>
  <w:num w:numId="14">
    <w:abstractNumId w:val="5"/>
  </w:num>
  <w:num w:numId="15">
    <w:abstractNumId w:val="10"/>
  </w:num>
  <w:num w:numId="16">
    <w:abstractNumId w:val="17"/>
  </w:num>
  <w:num w:numId="17">
    <w:abstractNumId w:val="13"/>
  </w:num>
  <w:num w:numId="18">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1B3"/>
    <w:rsid w:val="00013F34"/>
    <w:rsid w:val="00014705"/>
    <w:rsid w:val="00015B1A"/>
    <w:rsid w:val="00017B4C"/>
    <w:rsid w:val="0002254B"/>
    <w:rsid w:val="0002378C"/>
    <w:rsid w:val="00024F82"/>
    <w:rsid w:val="00026691"/>
    <w:rsid w:val="00026D5E"/>
    <w:rsid w:val="00040D4A"/>
    <w:rsid w:val="000435C6"/>
    <w:rsid w:val="0004650B"/>
    <w:rsid w:val="00082050"/>
    <w:rsid w:val="000837D2"/>
    <w:rsid w:val="00086E93"/>
    <w:rsid w:val="00087964"/>
    <w:rsid w:val="000A3655"/>
    <w:rsid w:val="000A4272"/>
    <w:rsid w:val="000A466F"/>
    <w:rsid w:val="000A4D77"/>
    <w:rsid w:val="000A569F"/>
    <w:rsid w:val="000A7CF0"/>
    <w:rsid w:val="000B69FE"/>
    <w:rsid w:val="000B77E5"/>
    <w:rsid w:val="000C08AC"/>
    <w:rsid w:val="000C0EF3"/>
    <w:rsid w:val="000C4E41"/>
    <w:rsid w:val="000C681A"/>
    <w:rsid w:val="000C7DD4"/>
    <w:rsid w:val="000D6581"/>
    <w:rsid w:val="000D6968"/>
    <w:rsid w:val="000E7104"/>
    <w:rsid w:val="000F2150"/>
    <w:rsid w:val="000F2C10"/>
    <w:rsid w:val="000F5932"/>
    <w:rsid w:val="00101057"/>
    <w:rsid w:val="0010766B"/>
    <w:rsid w:val="00116140"/>
    <w:rsid w:val="00116210"/>
    <w:rsid w:val="001201E4"/>
    <w:rsid w:val="00121E44"/>
    <w:rsid w:val="00123028"/>
    <w:rsid w:val="001235FA"/>
    <w:rsid w:val="00133BFE"/>
    <w:rsid w:val="001348FB"/>
    <w:rsid w:val="001357C9"/>
    <w:rsid w:val="001368DA"/>
    <w:rsid w:val="00137382"/>
    <w:rsid w:val="0015413C"/>
    <w:rsid w:val="00164105"/>
    <w:rsid w:val="00167D6B"/>
    <w:rsid w:val="0017045F"/>
    <w:rsid w:val="00175D03"/>
    <w:rsid w:val="001776F3"/>
    <w:rsid w:val="001822B7"/>
    <w:rsid w:val="0018254F"/>
    <w:rsid w:val="001978C4"/>
    <w:rsid w:val="001A44B8"/>
    <w:rsid w:val="001B2301"/>
    <w:rsid w:val="001B2CFC"/>
    <w:rsid w:val="001B42A2"/>
    <w:rsid w:val="001B61A8"/>
    <w:rsid w:val="001B71F0"/>
    <w:rsid w:val="001D3384"/>
    <w:rsid w:val="001D6727"/>
    <w:rsid w:val="001D79B2"/>
    <w:rsid w:val="001E264B"/>
    <w:rsid w:val="001E3CA3"/>
    <w:rsid w:val="001E643B"/>
    <w:rsid w:val="0020123E"/>
    <w:rsid w:val="00202B87"/>
    <w:rsid w:val="00213D78"/>
    <w:rsid w:val="00214197"/>
    <w:rsid w:val="00221CC3"/>
    <w:rsid w:val="00224A66"/>
    <w:rsid w:val="00224D21"/>
    <w:rsid w:val="0023090E"/>
    <w:rsid w:val="002333A7"/>
    <w:rsid w:val="0023395A"/>
    <w:rsid w:val="00235450"/>
    <w:rsid w:val="00236D80"/>
    <w:rsid w:val="00257368"/>
    <w:rsid w:val="00263C79"/>
    <w:rsid w:val="00266758"/>
    <w:rsid w:val="00270FE3"/>
    <w:rsid w:val="0027157A"/>
    <w:rsid w:val="00274A92"/>
    <w:rsid w:val="00275D5E"/>
    <w:rsid w:val="00281BA1"/>
    <w:rsid w:val="00284D87"/>
    <w:rsid w:val="00293222"/>
    <w:rsid w:val="0029402B"/>
    <w:rsid w:val="00296442"/>
    <w:rsid w:val="002A3AD6"/>
    <w:rsid w:val="002B3F65"/>
    <w:rsid w:val="002B76DD"/>
    <w:rsid w:val="002D4B86"/>
    <w:rsid w:val="002E0CA8"/>
    <w:rsid w:val="002E16E7"/>
    <w:rsid w:val="002E2E06"/>
    <w:rsid w:val="002E446C"/>
    <w:rsid w:val="002E5266"/>
    <w:rsid w:val="002E5D89"/>
    <w:rsid w:val="002F21F9"/>
    <w:rsid w:val="002F4E11"/>
    <w:rsid w:val="002F6CAC"/>
    <w:rsid w:val="002F7B47"/>
    <w:rsid w:val="00311C97"/>
    <w:rsid w:val="003163AC"/>
    <w:rsid w:val="00325386"/>
    <w:rsid w:val="003365A2"/>
    <w:rsid w:val="003408A1"/>
    <w:rsid w:val="00345DF8"/>
    <w:rsid w:val="003575C0"/>
    <w:rsid w:val="0035771A"/>
    <w:rsid w:val="00371C01"/>
    <w:rsid w:val="00375061"/>
    <w:rsid w:val="0038093B"/>
    <w:rsid w:val="00383ADF"/>
    <w:rsid w:val="003846C4"/>
    <w:rsid w:val="00397A9F"/>
    <w:rsid w:val="003A3B34"/>
    <w:rsid w:val="003B2EB4"/>
    <w:rsid w:val="003B3FAA"/>
    <w:rsid w:val="003C1D02"/>
    <w:rsid w:val="003C69FA"/>
    <w:rsid w:val="003E304D"/>
    <w:rsid w:val="003F2BD9"/>
    <w:rsid w:val="003F6230"/>
    <w:rsid w:val="003F6EE4"/>
    <w:rsid w:val="003F790F"/>
    <w:rsid w:val="0040114D"/>
    <w:rsid w:val="00402D87"/>
    <w:rsid w:val="0041090D"/>
    <w:rsid w:val="004115E7"/>
    <w:rsid w:val="00412D26"/>
    <w:rsid w:val="00415D44"/>
    <w:rsid w:val="00416B77"/>
    <w:rsid w:val="00416C7C"/>
    <w:rsid w:val="00420C24"/>
    <w:rsid w:val="00420E46"/>
    <w:rsid w:val="00421994"/>
    <w:rsid w:val="004270B8"/>
    <w:rsid w:val="0042777B"/>
    <w:rsid w:val="0043189E"/>
    <w:rsid w:val="00437771"/>
    <w:rsid w:val="004462FA"/>
    <w:rsid w:val="00446B41"/>
    <w:rsid w:val="0045282B"/>
    <w:rsid w:val="00455015"/>
    <w:rsid w:val="0046077F"/>
    <w:rsid w:val="00464160"/>
    <w:rsid w:val="0046419B"/>
    <w:rsid w:val="00464548"/>
    <w:rsid w:val="00465755"/>
    <w:rsid w:val="004750A7"/>
    <w:rsid w:val="00482171"/>
    <w:rsid w:val="00487601"/>
    <w:rsid w:val="00491356"/>
    <w:rsid w:val="00492175"/>
    <w:rsid w:val="004940C0"/>
    <w:rsid w:val="00494482"/>
    <w:rsid w:val="004944EE"/>
    <w:rsid w:val="004963EF"/>
    <w:rsid w:val="004A486E"/>
    <w:rsid w:val="004A4B87"/>
    <w:rsid w:val="004B05BB"/>
    <w:rsid w:val="004B1041"/>
    <w:rsid w:val="004B12A6"/>
    <w:rsid w:val="004B3C9A"/>
    <w:rsid w:val="004D25CF"/>
    <w:rsid w:val="004D72A5"/>
    <w:rsid w:val="004E176A"/>
    <w:rsid w:val="004E37D5"/>
    <w:rsid w:val="004F43AA"/>
    <w:rsid w:val="004F463D"/>
    <w:rsid w:val="004F559E"/>
    <w:rsid w:val="00504396"/>
    <w:rsid w:val="00510ED3"/>
    <w:rsid w:val="00512916"/>
    <w:rsid w:val="00515EDA"/>
    <w:rsid w:val="00527D59"/>
    <w:rsid w:val="00531C8C"/>
    <w:rsid w:val="00537622"/>
    <w:rsid w:val="00543D26"/>
    <w:rsid w:val="00555A9F"/>
    <w:rsid w:val="00564CD3"/>
    <w:rsid w:val="00566681"/>
    <w:rsid w:val="00573834"/>
    <w:rsid w:val="00584A10"/>
    <w:rsid w:val="00590890"/>
    <w:rsid w:val="005956F8"/>
    <w:rsid w:val="00597ED1"/>
    <w:rsid w:val="005A04C9"/>
    <w:rsid w:val="005B1214"/>
    <w:rsid w:val="005B1D35"/>
    <w:rsid w:val="005B4650"/>
    <w:rsid w:val="005B713F"/>
    <w:rsid w:val="005B7ADF"/>
    <w:rsid w:val="005C3963"/>
    <w:rsid w:val="005C5390"/>
    <w:rsid w:val="005D0B19"/>
    <w:rsid w:val="005D18F7"/>
    <w:rsid w:val="005D2CCE"/>
    <w:rsid w:val="00617918"/>
    <w:rsid w:val="0062239F"/>
    <w:rsid w:val="006224FF"/>
    <w:rsid w:val="006231DE"/>
    <w:rsid w:val="0062626B"/>
    <w:rsid w:val="00626EDA"/>
    <w:rsid w:val="006365B1"/>
    <w:rsid w:val="00637A72"/>
    <w:rsid w:val="00663FCB"/>
    <w:rsid w:val="00680CD2"/>
    <w:rsid w:val="006833B7"/>
    <w:rsid w:val="00683A9C"/>
    <w:rsid w:val="006850AE"/>
    <w:rsid w:val="00687D00"/>
    <w:rsid w:val="006947E1"/>
    <w:rsid w:val="00695B76"/>
    <w:rsid w:val="006A4BC7"/>
    <w:rsid w:val="006A6E7E"/>
    <w:rsid w:val="006B223C"/>
    <w:rsid w:val="006B5EC3"/>
    <w:rsid w:val="006B6560"/>
    <w:rsid w:val="006B6AEF"/>
    <w:rsid w:val="006D561C"/>
    <w:rsid w:val="006E2263"/>
    <w:rsid w:val="006E6114"/>
    <w:rsid w:val="006F0795"/>
    <w:rsid w:val="006F1369"/>
    <w:rsid w:val="006F2E92"/>
    <w:rsid w:val="006F569D"/>
    <w:rsid w:val="006F7E8A"/>
    <w:rsid w:val="007070A1"/>
    <w:rsid w:val="00710456"/>
    <w:rsid w:val="00717713"/>
    <w:rsid w:val="00721C81"/>
    <w:rsid w:val="007226D9"/>
    <w:rsid w:val="007251B3"/>
    <w:rsid w:val="0072620F"/>
    <w:rsid w:val="00735B7D"/>
    <w:rsid w:val="00740AC8"/>
    <w:rsid w:val="00741A36"/>
    <w:rsid w:val="00743ADC"/>
    <w:rsid w:val="007458E1"/>
    <w:rsid w:val="007622DC"/>
    <w:rsid w:val="00763A5A"/>
    <w:rsid w:val="00765134"/>
    <w:rsid w:val="00767CCF"/>
    <w:rsid w:val="00772F9F"/>
    <w:rsid w:val="007742BF"/>
    <w:rsid w:val="00785BEE"/>
    <w:rsid w:val="00787B24"/>
    <w:rsid w:val="0079417B"/>
    <w:rsid w:val="007A03B3"/>
    <w:rsid w:val="007A7741"/>
    <w:rsid w:val="007B3E84"/>
    <w:rsid w:val="007C5AC9"/>
    <w:rsid w:val="007C5C1B"/>
    <w:rsid w:val="007D24D9"/>
    <w:rsid w:val="007D268D"/>
    <w:rsid w:val="007D5DBD"/>
    <w:rsid w:val="007E217D"/>
    <w:rsid w:val="007E4BE5"/>
    <w:rsid w:val="007E5CBB"/>
    <w:rsid w:val="007E6128"/>
    <w:rsid w:val="007F08DD"/>
    <w:rsid w:val="007F2F4C"/>
    <w:rsid w:val="007F6996"/>
    <w:rsid w:val="007F788B"/>
    <w:rsid w:val="0080292C"/>
    <w:rsid w:val="00803DCC"/>
    <w:rsid w:val="00805A94"/>
    <w:rsid w:val="0080784C"/>
    <w:rsid w:val="0081065A"/>
    <w:rsid w:val="008116A6"/>
    <w:rsid w:val="00813159"/>
    <w:rsid w:val="00813303"/>
    <w:rsid w:val="00814FED"/>
    <w:rsid w:val="00817800"/>
    <w:rsid w:val="00820BCE"/>
    <w:rsid w:val="00825788"/>
    <w:rsid w:val="00833D9E"/>
    <w:rsid w:val="008342AB"/>
    <w:rsid w:val="008443CF"/>
    <w:rsid w:val="00845B62"/>
    <w:rsid w:val="00846501"/>
    <w:rsid w:val="008472C3"/>
    <w:rsid w:val="008522BA"/>
    <w:rsid w:val="00852522"/>
    <w:rsid w:val="008544E3"/>
    <w:rsid w:val="00856001"/>
    <w:rsid w:val="00866D10"/>
    <w:rsid w:val="00870661"/>
    <w:rsid w:val="00874C73"/>
    <w:rsid w:val="00877394"/>
    <w:rsid w:val="0088588B"/>
    <w:rsid w:val="00887DB6"/>
    <w:rsid w:val="008926B6"/>
    <w:rsid w:val="0089380E"/>
    <w:rsid w:val="008941E7"/>
    <w:rsid w:val="008A1925"/>
    <w:rsid w:val="008A2513"/>
    <w:rsid w:val="008B08B3"/>
    <w:rsid w:val="008B27B0"/>
    <w:rsid w:val="008C1253"/>
    <w:rsid w:val="008C4410"/>
    <w:rsid w:val="008C45FB"/>
    <w:rsid w:val="008C55CA"/>
    <w:rsid w:val="008D5295"/>
    <w:rsid w:val="008E4875"/>
    <w:rsid w:val="008F3113"/>
    <w:rsid w:val="008F744A"/>
    <w:rsid w:val="00900D98"/>
    <w:rsid w:val="00904E6A"/>
    <w:rsid w:val="0091147A"/>
    <w:rsid w:val="009122BB"/>
    <w:rsid w:val="009162B2"/>
    <w:rsid w:val="00916855"/>
    <w:rsid w:val="009254C1"/>
    <w:rsid w:val="0093434D"/>
    <w:rsid w:val="009450EE"/>
    <w:rsid w:val="00947147"/>
    <w:rsid w:val="00952361"/>
    <w:rsid w:val="009633ED"/>
    <w:rsid w:val="009648E1"/>
    <w:rsid w:val="009663D2"/>
    <w:rsid w:val="00970C96"/>
    <w:rsid w:val="009723D3"/>
    <w:rsid w:val="00972829"/>
    <w:rsid w:val="00972F7B"/>
    <w:rsid w:val="009751DC"/>
    <w:rsid w:val="00975EE0"/>
    <w:rsid w:val="009822AE"/>
    <w:rsid w:val="00987BC2"/>
    <w:rsid w:val="0099114F"/>
    <w:rsid w:val="00991556"/>
    <w:rsid w:val="009941D5"/>
    <w:rsid w:val="00996D46"/>
    <w:rsid w:val="009A220A"/>
    <w:rsid w:val="009A267F"/>
    <w:rsid w:val="009A3620"/>
    <w:rsid w:val="009A448F"/>
    <w:rsid w:val="009A733A"/>
    <w:rsid w:val="009B0878"/>
    <w:rsid w:val="009B1F2D"/>
    <w:rsid w:val="009B2F81"/>
    <w:rsid w:val="009D1474"/>
    <w:rsid w:val="009E331F"/>
    <w:rsid w:val="009F66A8"/>
    <w:rsid w:val="009F7342"/>
    <w:rsid w:val="00A173AE"/>
    <w:rsid w:val="00A26C6F"/>
    <w:rsid w:val="00A306F3"/>
    <w:rsid w:val="00A3215A"/>
    <w:rsid w:val="00A405AE"/>
    <w:rsid w:val="00A466EE"/>
    <w:rsid w:val="00A5539E"/>
    <w:rsid w:val="00A55B96"/>
    <w:rsid w:val="00A56FF2"/>
    <w:rsid w:val="00A62B49"/>
    <w:rsid w:val="00A669B1"/>
    <w:rsid w:val="00A73198"/>
    <w:rsid w:val="00A8621C"/>
    <w:rsid w:val="00A90DF5"/>
    <w:rsid w:val="00A91D2D"/>
    <w:rsid w:val="00A93519"/>
    <w:rsid w:val="00A974EF"/>
    <w:rsid w:val="00A979C5"/>
    <w:rsid w:val="00AA30CA"/>
    <w:rsid w:val="00AA6E73"/>
    <w:rsid w:val="00AB05F3"/>
    <w:rsid w:val="00AB3CD6"/>
    <w:rsid w:val="00AB51A2"/>
    <w:rsid w:val="00AB70B0"/>
    <w:rsid w:val="00AC3C08"/>
    <w:rsid w:val="00AD31A3"/>
    <w:rsid w:val="00AD3666"/>
    <w:rsid w:val="00AE6512"/>
    <w:rsid w:val="00B038DC"/>
    <w:rsid w:val="00B04BAD"/>
    <w:rsid w:val="00B12FB0"/>
    <w:rsid w:val="00B1506F"/>
    <w:rsid w:val="00B15FE3"/>
    <w:rsid w:val="00B1693A"/>
    <w:rsid w:val="00B20254"/>
    <w:rsid w:val="00B230FB"/>
    <w:rsid w:val="00B23D32"/>
    <w:rsid w:val="00B341A6"/>
    <w:rsid w:val="00B4263C"/>
    <w:rsid w:val="00B507D3"/>
    <w:rsid w:val="00B54217"/>
    <w:rsid w:val="00B5559F"/>
    <w:rsid w:val="00B62F13"/>
    <w:rsid w:val="00B62F64"/>
    <w:rsid w:val="00B6679E"/>
    <w:rsid w:val="00B728C8"/>
    <w:rsid w:val="00B840F1"/>
    <w:rsid w:val="00B846C2"/>
    <w:rsid w:val="00B936B0"/>
    <w:rsid w:val="00B94373"/>
    <w:rsid w:val="00B9469A"/>
    <w:rsid w:val="00B956D2"/>
    <w:rsid w:val="00B95F60"/>
    <w:rsid w:val="00BB3CF8"/>
    <w:rsid w:val="00BC1857"/>
    <w:rsid w:val="00BC2D26"/>
    <w:rsid w:val="00BC38F7"/>
    <w:rsid w:val="00BC49D0"/>
    <w:rsid w:val="00BD5710"/>
    <w:rsid w:val="00BD5A09"/>
    <w:rsid w:val="00BE3E54"/>
    <w:rsid w:val="00BE49A1"/>
    <w:rsid w:val="00BF6810"/>
    <w:rsid w:val="00C028E8"/>
    <w:rsid w:val="00C041A6"/>
    <w:rsid w:val="00C06370"/>
    <w:rsid w:val="00C12C87"/>
    <w:rsid w:val="00C20CF1"/>
    <w:rsid w:val="00C223C8"/>
    <w:rsid w:val="00C31397"/>
    <w:rsid w:val="00C3454B"/>
    <w:rsid w:val="00C4400C"/>
    <w:rsid w:val="00C4731F"/>
    <w:rsid w:val="00C51256"/>
    <w:rsid w:val="00C51C6A"/>
    <w:rsid w:val="00C55AB6"/>
    <w:rsid w:val="00C66432"/>
    <w:rsid w:val="00C67105"/>
    <w:rsid w:val="00C70C94"/>
    <w:rsid w:val="00C727DA"/>
    <w:rsid w:val="00C8314B"/>
    <w:rsid w:val="00C91F46"/>
    <w:rsid w:val="00C93114"/>
    <w:rsid w:val="00C93C20"/>
    <w:rsid w:val="00CA25D3"/>
    <w:rsid w:val="00CA4330"/>
    <w:rsid w:val="00CA6AB1"/>
    <w:rsid w:val="00CB30F0"/>
    <w:rsid w:val="00CB5266"/>
    <w:rsid w:val="00CB78E9"/>
    <w:rsid w:val="00CC51B6"/>
    <w:rsid w:val="00CC563E"/>
    <w:rsid w:val="00CD23C4"/>
    <w:rsid w:val="00CD28D9"/>
    <w:rsid w:val="00CD2BC6"/>
    <w:rsid w:val="00CD72A1"/>
    <w:rsid w:val="00CD7D92"/>
    <w:rsid w:val="00CE2757"/>
    <w:rsid w:val="00CF4BF4"/>
    <w:rsid w:val="00CF553F"/>
    <w:rsid w:val="00CF7551"/>
    <w:rsid w:val="00CF77BF"/>
    <w:rsid w:val="00D06ABD"/>
    <w:rsid w:val="00D11C7E"/>
    <w:rsid w:val="00D1502C"/>
    <w:rsid w:val="00D21C5D"/>
    <w:rsid w:val="00D22D42"/>
    <w:rsid w:val="00D35341"/>
    <w:rsid w:val="00D35A96"/>
    <w:rsid w:val="00D45396"/>
    <w:rsid w:val="00D508B4"/>
    <w:rsid w:val="00D54474"/>
    <w:rsid w:val="00D57471"/>
    <w:rsid w:val="00D64BE8"/>
    <w:rsid w:val="00D76E20"/>
    <w:rsid w:val="00D84F29"/>
    <w:rsid w:val="00D8501A"/>
    <w:rsid w:val="00D86752"/>
    <w:rsid w:val="00D92207"/>
    <w:rsid w:val="00D92589"/>
    <w:rsid w:val="00D95FA0"/>
    <w:rsid w:val="00D97E19"/>
    <w:rsid w:val="00DA00E2"/>
    <w:rsid w:val="00DA2148"/>
    <w:rsid w:val="00DA43DE"/>
    <w:rsid w:val="00DA5725"/>
    <w:rsid w:val="00DA7F11"/>
    <w:rsid w:val="00DB38BA"/>
    <w:rsid w:val="00DC28D6"/>
    <w:rsid w:val="00DC4C0F"/>
    <w:rsid w:val="00DC572A"/>
    <w:rsid w:val="00DC5FAC"/>
    <w:rsid w:val="00DD2F87"/>
    <w:rsid w:val="00DD5B98"/>
    <w:rsid w:val="00DE3EFD"/>
    <w:rsid w:val="00DF20DE"/>
    <w:rsid w:val="00DF66B4"/>
    <w:rsid w:val="00E00085"/>
    <w:rsid w:val="00E00132"/>
    <w:rsid w:val="00E024C4"/>
    <w:rsid w:val="00E025C7"/>
    <w:rsid w:val="00E16F41"/>
    <w:rsid w:val="00E202DD"/>
    <w:rsid w:val="00E24FDF"/>
    <w:rsid w:val="00E3210F"/>
    <w:rsid w:val="00E34BFA"/>
    <w:rsid w:val="00E35430"/>
    <w:rsid w:val="00E36879"/>
    <w:rsid w:val="00E44CEB"/>
    <w:rsid w:val="00E50805"/>
    <w:rsid w:val="00E56FA0"/>
    <w:rsid w:val="00E56FF7"/>
    <w:rsid w:val="00E647DF"/>
    <w:rsid w:val="00E65A1A"/>
    <w:rsid w:val="00E70344"/>
    <w:rsid w:val="00E70F28"/>
    <w:rsid w:val="00E742A4"/>
    <w:rsid w:val="00E763E4"/>
    <w:rsid w:val="00E77A84"/>
    <w:rsid w:val="00E77EAA"/>
    <w:rsid w:val="00E81846"/>
    <w:rsid w:val="00E8216E"/>
    <w:rsid w:val="00E82606"/>
    <w:rsid w:val="00E9136B"/>
    <w:rsid w:val="00E92E82"/>
    <w:rsid w:val="00E95432"/>
    <w:rsid w:val="00E97D04"/>
    <w:rsid w:val="00EA30D6"/>
    <w:rsid w:val="00EE05F3"/>
    <w:rsid w:val="00EE1AFF"/>
    <w:rsid w:val="00EE1DF4"/>
    <w:rsid w:val="00EE3F70"/>
    <w:rsid w:val="00EE55D4"/>
    <w:rsid w:val="00EE76AC"/>
    <w:rsid w:val="00EF22F0"/>
    <w:rsid w:val="00EF631F"/>
    <w:rsid w:val="00F02A4E"/>
    <w:rsid w:val="00F02FE6"/>
    <w:rsid w:val="00F03988"/>
    <w:rsid w:val="00F04E44"/>
    <w:rsid w:val="00F139E0"/>
    <w:rsid w:val="00F1438A"/>
    <w:rsid w:val="00F16637"/>
    <w:rsid w:val="00F34EB2"/>
    <w:rsid w:val="00F415C4"/>
    <w:rsid w:val="00F519DC"/>
    <w:rsid w:val="00F545B0"/>
    <w:rsid w:val="00F5528A"/>
    <w:rsid w:val="00F6178E"/>
    <w:rsid w:val="00F62741"/>
    <w:rsid w:val="00F73DE2"/>
    <w:rsid w:val="00F82220"/>
    <w:rsid w:val="00F84228"/>
    <w:rsid w:val="00F863FE"/>
    <w:rsid w:val="00F92FED"/>
    <w:rsid w:val="00F93B33"/>
    <w:rsid w:val="00F9563C"/>
    <w:rsid w:val="00F965A6"/>
    <w:rsid w:val="00F9715A"/>
    <w:rsid w:val="00F97695"/>
    <w:rsid w:val="00FA3277"/>
    <w:rsid w:val="00FA44A7"/>
    <w:rsid w:val="00FA4EC5"/>
    <w:rsid w:val="00FB1F2B"/>
    <w:rsid w:val="00FB23BA"/>
    <w:rsid w:val="00FB37E8"/>
    <w:rsid w:val="00FB42BB"/>
    <w:rsid w:val="00FC163D"/>
    <w:rsid w:val="00FC3D64"/>
    <w:rsid w:val="00FD393F"/>
    <w:rsid w:val="00FD5860"/>
    <w:rsid w:val="00FD6DB4"/>
    <w:rsid w:val="00FE3F15"/>
    <w:rsid w:val="00FE3F65"/>
    <w:rsid w:val="00FE4FB6"/>
    <w:rsid w:val="00FE7AE2"/>
    <w:rsid w:val="00FE7F2A"/>
    <w:rsid w:val="00FF0ACC"/>
    <w:rsid w:val="01095708"/>
    <w:rsid w:val="0234E9DF"/>
    <w:rsid w:val="0526BA9E"/>
    <w:rsid w:val="05E9050E"/>
    <w:rsid w:val="081C3A85"/>
    <w:rsid w:val="0983C196"/>
    <w:rsid w:val="09C41F4A"/>
    <w:rsid w:val="0A20C75D"/>
    <w:rsid w:val="0A60AB0A"/>
    <w:rsid w:val="0AAA40E4"/>
    <w:rsid w:val="0B0D27E7"/>
    <w:rsid w:val="0CF9A7BE"/>
    <w:rsid w:val="0E95781F"/>
    <w:rsid w:val="0F566093"/>
    <w:rsid w:val="0F591567"/>
    <w:rsid w:val="0FE41721"/>
    <w:rsid w:val="0FEA57FA"/>
    <w:rsid w:val="10376EA3"/>
    <w:rsid w:val="10D7E381"/>
    <w:rsid w:val="1170F1D3"/>
    <w:rsid w:val="12788794"/>
    <w:rsid w:val="129A6CA6"/>
    <w:rsid w:val="150FA675"/>
    <w:rsid w:val="153CAACB"/>
    <w:rsid w:val="15AD4E0D"/>
    <w:rsid w:val="17867365"/>
    <w:rsid w:val="1994E9C3"/>
    <w:rsid w:val="1A8F9D22"/>
    <w:rsid w:val="1BFA5A91"/>
    <w:rsid w:val="1CAFA7D2"/>
    <w:rsid w:val="1D16AB78"/>
    <w:rsid w:val="1FE78A23"/>
    <w:rsid w:val="219FFBA8"/>
    <w:rsid w:val="21D6AC1D"/>
    <w:rsid w:val="22092B8D"/>
    <w:rsid w:val="220F95F1"/>
    <w:rsid w:val="232AD384"/>
    <w:rsid w:val="23A3ADF3"/>
    <w:rsid w:val="23D2FF37"/>
    <w:rsid w:val="245E51EB"/>
    <w:rsid w:val="26C4C177"/>
    <w:rsid w:val="29E1BE02"/>
    <w:rsid w:val="2B503976"/>
    <w:rsid w:val="2B98329A"/>
    <w:rsid w:val="2C4B912A"/>
    <w:rsid w:val="2D3402FB"/>
    <w:rsid w:val="2DE7618B"/>
    <w:rsid w:val="2F8331EC"/>
    <w:rsid w:val="30626022"/>
    <w:rsid w:val="30F4E9A7"/>
    <w:rsid w:val="32CCFBCE"/>
    <w:rsid w:val="34A9C564"/>
    <w:rsid w:val="3618339C"/>
    <w:rsid w:val="364B1ECC"/>
    <w:rsid w:val="37AC4D11"/>
    <w:rsid w:val="37D45B66"/>
    <w:rsid w:val="37F29205"/>
    <w:rsid w:val="3898B213"/>
    <w:rsid w:val="39CD6A6E"/>
    <w:rsid w:val="3A9E0511"/>
    <w:rsid w:val="3BB6A0D5"/>
    <w:rsid w:val="3BD8A91C"/>
    <w:rsid w:val="3BD98B30"/>
    <w:rsid w:val="3BE710D3"/>
    <w:rsid w:val="3CA1C73F"/>
    <w:rsid w:val="3CA7E7F8"/>
    <w:rsid w:val="3E0A1D24"/>
    <w:rsid w:val="3EEE4197"/>
    <w:rsid w:val="3FA5ED85"/>
    <w:rsid w:val="3FC1E301"/>
    <w:rsid w:val="4000E7E8"/>
    <w:rsid w:val="42253356"/>
    <w:rsid w:val="4228E90A"/>
    <w:rsid w:val="44F65731"/>
    <w:rsid w:val="460E56E3"/>
    <w:rsid w:val="470CDDD2"/>
    <w:rsid w:val="47BD1070"/>
    <w:rsid w:val="47CBA3A1"/>
    <w:rsid w:val="48A922BA"/>
    <w:rsid w:val="48C1B780"/>
    <w:rsid w:val="48E1CBC6"/>
    <w:rsid w:val="494F9CEA"/>
    <w:rsid w:val="495A14D4"/>
    <w:rsid w:val="4A6A501F"/>
    <w:rsid w:val="4B24FB5B"/>
    <w:rsid w:val="4EA41BC2"/>
    <w:rsid w:val="4EFCE021"/>
    <w:rsid w:val="519CD89F"/>
    <w:rsid w:val="52679A1F"/>
    <w:rsid w:val="5338A900"/>
    <w:rsid w:val="54158A65"/>
    <w:rsid w:val="54A66803"/>
    <w:rsid w:val="561A17FC"/>
    <w:rsid w:val="565D8414"/>
    <w:rsid w:val="5660A282"/>
    <w:rsid w:val="566BAFE4"/>
    <w:rsid w:val="57CF0D77"/>
    <w:rsid w:val="591B0849"/>
    <w:rsid w:val="5ADEEB3A"/>
    <w:rsid w:val="5D70B775"/>
    <w:rsid w:val="60D6C24C"/>
    <w:rsid w:val="60FB47BB"/>
    <w:rsid w:val="623DF70C"/>
    <w:rsid w:val="63149080"/>
    <w:rsid w:val="65517DE3"/>
    <w:rsid w:val="65882E58"/>
    <w:rsid w:val="67CED946"/>
    <w:rsid w:val="68AA3AD4"/>
    <w:rsid w:val="6A24EF06"/>
    <w:rsid w:val="6A5B9F7B"/>
    <w:rsid w:val="6B47E34A"/>
    <w:rsid w:val="6BC96AC4"/>
    <w:rsid w:val="6C2D23D9"/>
    <w:rsid w:val="6C85269F"/>
    <w:rsid w:val="6CE3B3AB"/>
    <w:rsid w:val="6D7FF50C"/>
    <w:rsid w:val="6E62E807"/>
    <w:rsid w:val="7015541D"/>
    <w:rsid w:val="724D8903"/>
    <w:rsid w:val="74EFD308"/>
    <w:rsid w:val="7524F9AE"/>
    <w:rsid w:val="754C767A"/>
    <w:rsid w:val="756C98FE"/>
    <w:rsid w:val="756DC872"/>
    <w:rsid w:val="75B61298"/>
    <w:rsid w:val="76D9512C"/>
    <w:rsid w:val="77BAF3EB"/>
    <w:rsid w:val="77D6CCDA"/>
    <w:rsid w:val="7A733F1F"/>
    <w:rsid w:val="7A849C4B"/>
    <w:rsid w:val="7B4CCD29"/>
    <w:rsid w:val="7B85C538"/>
    <w:rsid w:val="7BAACB7E"/>
    <w:rsid w:val="7C206CAC"/>
    <w:rsid w:val="7FC5136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0C7130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ja-JP" w:bidi="ar-SA"/>
      </w:rPr>
    </w:rPrDefault>
    <w:pPrDefault/>
  </w:docDefaults>
  <w:latentStyles w:defLockedState="0" w:defUIPriority="99" w:defSemiHidden="0" w:defUnhideWhenUsed="0" w:defQFormat="0" w:count="371">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BC2D26"/>
    <w:pPr>
      <w:spacing w:before="120"/>
      <w:outlineLvl w:val="0"/>
    </w:pPr>
    <w:rPr>
      <w:rFonts w:ascii="Calibri" w:eastAsia="Calibri" w:hAnsi="Calibri" w:cs="Arial"/>
      <w:b/>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7B3E84"/>
    <w:pPr>
      <w:keepNext/>
      <w:keepLines/>
      <w:spacing w:before="120"/>
      <w:outlineLvl w:val="2"/>
    </w:pPr>
    <w:rPr>
      <w:rFonts w:ascii="Calibri" w:eastAsia="MS Gothic" w:hAnsi="Calibri"/>
      <w:bCs/>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BC2D26"/>
    <w:rPr>
      <w:rFonts w:ascii="Calibri" w:eastAsia="Calibri" w:hAnsi="Calibri" w:cs="Arial"/>
      <w:b/>
      <w:sz w:val="28"/>
      <w:szCs w:val="36"/>
      <w:lang w:eastAsia="en-US"/>
    </w:rPr>
  </w:style>
  <w:style w:type="character" w:customStyle="1" w:styleId="Heading3Char">
    <w:name w:val="Heading 3 Char"/>
    <w:link w:val="Heading3"/>
    <w:uiPriority w:val="9"/>
    <w:rsid w:val="007B3E84"/>
    <w:rPr>
      <w:rFonts w:ascii="Calibri" w:eastAsia="MS Gothic" w:hAnsi="Calibri" w:cs="Arial"/>
      <w:b/>
      <w:bCs/>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
      </w:numPr>
      <w:suppressAutoHyphens/>
      <w:ind w:right="284"/>
    </w:pPr>
    <w:rPr>
      <w:rFonts w:cs="Arial"/>
      <w:b/>
      <w:sz w:val="24"/>
      <w:szCs w:val="20"/>
    </w:rPr>
  </w:style>
  <w:style w:type="paragraph" w:customStyle="1" w:styleId="7DOsbullet">
    <w:name w:val="7 DOs bullet"/>
    <w:basedOn w:val="Normal"/>
    <w:rsid w:val="00B846C2"/>
    <w:pPr>
      <w:numPr>
        <w:numId w:val="2"/>
      </w:numPr>
      <w:ind w:right="284"/>
    </w:pPr>
    <w:rPr>
      <w:rFonts w:cs="Arial"/>
      <w:b/>
      <w:sz w:val="24"/>
      <w:szCs w:val="20"/>
    </w:rPr>
  </w:style>
  <w:style w:type="paragraph" w:customStyle="1" w:styleId="4Bulletedcopyblue">
    <w:name w:val="4 Bulleted copy blue"/>
    <w:basedOn w:val="Normal"/>
    <w:qFormat/>
    <w:rsid w:val="00B846C2"/>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5"/>
      </w:numPr>
    </w:pPr>
  </w:style>
  <w:style w:type="paragraph" w:customStyle="1" w:styleId="Tablecopybulleted">
    <w:name w:val="Table copy bulleted"/>
    <w:basedOn w:val="Tablebodycopy"/>
    <w:qFormat/>
    <w:rsid w:val="009122BB"/>
    <w:pPr>
      <w:numPr>
        <w:numId w:val="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paragraph" w:styleId="NormalWeb">
    <w:name w:val="Normal (Web)"/>
    <w:basedOn w:val="Normal"/>
    <w:uiPriority w:val="99"/>
    <w:semiHidden/>
    <w:unhideWhenUsed/>
    <w:rsid w:val="00B230FB"/>
    <w:pPr>
      <w:spacing w:before="100" w:beforeAutospacing="1" w:after="100" w:afterAutospacing="1"/>
    </w:pPr>
    <w:rPr>
      <w:rFonts w:ascii="Times New Roman" w:eastAsia="Times New Roman" w:hAnsi="Times New Roman"/>
      <w:sz w:val="24"/>
      <w:lang w:val="en-GB" w:eastAsia="en-GB"/>
    </w:rPr>
  </w:style>
  <w:style w:type="paragraph" w:customStyle="1" w:styleId="plain">
    <w:name w:val="plain"/>
    <w:basedOn w:val="Normal"/>
    <w:rsid w:val="00B230FB"/>
    <w:pPr>
      <w:spacing w:before="100" w:beforeAutospacing="1" w:after="100" w:afterAutospacing="1"/>
    </w:pPr>
    <w:rPr>
      <w:rFonts w:ascii="Times New Roman" w:eastAsia="Times New Roman" w:hAnsi="Times New Roman"/>
      <w:sz w:val="24"/>
      <w:lang w:val="en-GB" w:eastAsia="en-GB"/>
    </w:rPr>
  </w:style>
  <w:style w:type="paragraph" w:customStyle="1" w:styleId="1bodycopy">
    <w:name w:val="1 body copy"/>
    <w:basedOn w:val="Normal"/>
    <w:link w:val="1bodycopyChar"/>
    <w:qFormat/>
    <w:rsid w:val="00B230FB"/>
  </w:style>
  <w:style w:type="character" w:customStyle="1" w:styleId="1bodycopyChar">
    <w:name w:val="1 body copy Char"/>
    <w:link w:val="1bodycopy"/>
    <w:rsid w:val="00B230FB"/>
    <w:rPr>
      <w:rFonts w:eastAsia="MS Mincho"/>
      <w:szCs w:val="24"/>
      <w:lang w:val="en-US" w:eastAsia="en-US"/>
    </w:rPr>
  </w:style>
  <w:style w:type="character" w:styleId="CommentReference">
    <w:name w:val="annotation reference"/>
    <w:uiPriority w:val="99"/>
    <w:semiHidden/>
    <w:unhideWhenUsed/>
    <w:rsid w:val="003408A1"/>
    <w:rPr>
      <w:sz w:val="16"/>
      <w:szCs w:val="16"/>
    </w:rPr>
  </w:style>
  <w:style w:type="paragraph" w:styleId="CommentText">
    <w:name w:val="annotation text"/>
    <w:basedOn w:val="Normal"/>
    <w:link w:val="CommentTextChar"/>
    <w:uiPriority w:val="99"/>
    <w:unhideWhenUsed/>
    <w:rsid w:val="003408A1"/>
    <w:rPr>
      <w:szCs w:val="20"/>
    </w:rPr>
  </w:style>
  <w:style w:type="character" w:customStyle="1" w:styleId="CommentTextChar">
    <w:name w:val="Comment Text Char"/>
    <w:link w:val="CommentText"/>
    <w:uiPriority w:val="99"/>
    <w:rsid w:val="003408A1"/>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3408A1"/>
    <w:rPr>
      <w:b/>
      <w:bCs/>
    </w:rPr>
  </w:style>
  <w:style w:type="character" w:customStyle="1" w:styleId="CommentSubjectChar">
    <w:name w:val="Comment Subject Char"/>
    <w:link w:val="CommentSubject"/>
    <w:uiPriority w:val="99"/>
    <w:semiHidden/>
    <w:rsid w:val="003408A1"/>
    <w:rPr>
      <w:rFonts w:eastAsia="MS Mincho"/>
      <w:b/>
      <w:bCs/>
      <w:lang w:val="en-US" w:eastAsia="en-US"/>
    </w:rPr>
  </w:style>
  <w:style w:type="paragraph" w:styleId="Revision">
    <w:name w:val="Revision"/>
    <w:hidden/>
    <w:uiPriority w:val="99"/>
    <w:semiHidden/>
    <w:rsid w:val="009B2F81"/>
    <w:rPr>
      <w:rFonts w:eastAsia="MS Mincho"/>
      <w:szCs w:val="24"/>
      <w:lang w:val="en-US" w:eastAsia="en-US"/>
    </w:rPr>
  </w:style>
  <w:style w:type="paragraph" w:styleId="Header">
    <w:name w:val="header"/>
    <w:basedOn w:val="Normal"/>
    <w:link w:val="HeaderChar"/>
    <w:uiPriority w:val="99"/>
    <w:unhideWhenUsed/>
    <w:rsid w:val="00BC2D26"/>
    <w:pPr>
      <w:tabs>
        <w:tab w:val="center" w:pos="4513"/>
        <w:tab w:val="right" w:pos="9026"/>
      </w:tabs>
    </w:pPr>
  </w:style>
  <w:style w:type="character" w:customStyle="1" w:styleId="HeaderChar">
    <w:name w:val="Header Char"/>
    <w:link w:val="Header"/>
    <w:uiPriority w:val="99"/>
    <w:rsid w:val="00BC2D26"/>
    <w:rPr>
      <w:rFonts w:eastAsia="MS Mincho"/>
      <w:szCs w:val="24"/>
      <w:lang w:val="en-US" w:eastAsia="en-US"/>
    </w:rPr>
  </w:style>
  <w:style w:type="paragraph" w:customStyle="1" w:styleId="paragraph">
    <w:name w:val="paragraph"/>
    <w:basedOn w:val="Normal"/>
    <w:rsid w:val="00904E6A"/>
    <w:pPr>
      <w:spacing w:before="100" w:beforeAutospacing="1" w:after="100" w:afterAutospacing="1"/>
    </w:pPr>
    <w:rPr>
      <w:rFonts w:ascii="Times New Roman" w:eastAsia="Times New Roman" w:hAnsi="Times New Roman"/>
      <w:sz w:val="24"/>
      <w:lang w:val="en-GB" w:eastAsia="en-GB"/>
    </w:rPr>
  </w:style>
  <w:style w:type="character" w:customStyle="1" w:styleId="normaltextrun">
    <w:name w:val="normaltextrun"/>
    <w:rsid w:val="00904E6A"/>
  </w:style>
  <w:style w:type="character" w:customStyle="1" w:styleId="eop">
    <w:name w:val="eop"/>
    <w:rsid w:val="00904E6A"/>
  </w:style>
  <w:style w:type="character" w:customStyle="1" w:styleId="markuvb91g2yc">
    <w:name w:val="markuvb91g2yc"/>
    <w:basedOn w:val="DefaultParagraphFont"/>
    <w:rsid w:val="0081065A"/>
  </w:style>
  <w:style w:type="character" w:customStyle="1" w:styleId="UnresolvedMention">
    <w:name w:val="Unresolved Mention"/>
    <w:basedOn w:val="DefaultParagraphFont"/>
    <w:uiPriority w:val="99"/>
    <w:semiHidden/>
    <w:unhideWhenUsed/>
    <w:rsid w:val="00AD31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24891">
      <w:bodyDiv w:val="1"/>
      <w:marLeft w:val="0"/>
      <w:marRight w:val="0"/>
      <w:marTop w:val="0"/>
      <w:marBottom w:val="0"/>
      <w:divBdr>
        <w:top w:val="none" w:sz="0" w:space="0" w:color="auto"/>
        <w:left w:val="none" w:sz="0" w:space="0" w:color="auto"/>
        <w:bottom w:val="none" w:sz="0" w:space="0" w:color="auto"/>
        <w:right w:val="none" w:sz="0" w:space="0" w:color="auto"/>
      </w:divBdr>
    </w:div>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270170040">
      <w:bodyDiv w:val="1"/>
      <w:marLeft w:val="0"/>
      <w:marRight w:val="0"/>
      <w:marTop w:val="0"/>
      <w:marBottom w:val="0"/>
      <w:divBdr>
        <w:top w:val="none" w:sz="0" w:space="0" w:color="auto"/>
        <w:left w:val="none" w:sz="0" w:space="0" w:color="auto"/>
        <w:bottom w:val="none" w:sz="0" w:space="0" w:color="auto"/>
        <w:right w:val="none" w:sz="0" w:space="0" w:color="auto"/>
      </w:divBdr>
      <w:divsChild>
        <w:div w:id="560791979">
          <w:marLeft w:val="0"/>
          <w:marRight w:val="0"/>
          <w:marTop w:val="0"/>
          <w:marBottom w:val="0"/>
          <w:divBdr>
            <w:top w:val="none" w:sz="0" w:space="0" w:color="auto"/>
            <w:left w:val="none" w:sz="0" w:space="0" w:color="auto"/>
            <w:bottom w:val="none" w:sz="0" w:space="0" w:color="auto"/>
            <w:right w:val="none" w:sz="0" w:space="0" w:color="auto"/>
          </w:divBdr>
        </w:div>
        <w:div w:id="367993952">
          <w:marLeft w:val="0"/>
          <w:marRight w:val="0"/>
          <w:marTop w:val="0"/>
          <w:marBottom w:val="0"/>
          <w:divBdr>
            <w:top w:val="none" w:sz="0" w:space="0" w:color="auto"/>
            <w:left w:val="none" w:sz="0" w:space="0" w:color="auto"/>
            <w:bottom w:val="none" w:sz="0" w:space="0" w:color="auto"/>
            <w:right w:val="none" w:sz="0" w:space="0" w:color="auto"/>
          </w:divBdr>
        </w:div>
        <w:div w:id="1032144951">
          <w:marLeft w:val="0"/>
          <w:marRight w:val="0"/>
          <w:marTop w:val="0"/>
          <w:marBottom w:val="0"/>
          <w:divBdr>
            <w:top w:val="none" w:sz="0" w:space="0" w:color="auto"/>
            <w:left w:val="none" w:sz="0" w:space="0" w:color="auto"/>
            <w:bottom w:val="none" w:sz="0" w:space="0" w:color="auto"/>
            <w:right w:val="none" w:sz="0" w:space="0" w:color="auto"/>
          </w:divBdr>
        </w:div>
        <w:div w:id="361631748">
          <w:marLeft w:val="0"/>
          <w:marRight w:val="0"/>
          <w:marTop w:val="0"/>
          <w:marBottom w:val="0"/>
          <w:divBdr>
            <w:top w:val="none" w:sz="0" w:space="0" w:color="auto"/>
            <w:left w:val="none" w:sz="0" w:space="0" w:color="auto"/>
            <w:bottom w:val="none" w:sz="0" w:space="0" w:color="auto"/>
            <w:right w:val="none" w:sz="0" w:space="0" w:color="auto"/>
          </w:divBdr>
        </w:div>
        <w:div w:id="128283692">
          <w:marLeft w:val="0"/>
          <w:marRight w:val="0"/>
          <w:marTop w:val="0"/>
          <w:marBottom w:val="0"/>
          <w:divBdr>
            <w:top w:val="none" w:sz="0" w:space="0" w:color="auto"/>
            <w:left w:val="none" w:sz="0" w:space="0" w:color="auto"/>
            <w:bottom w:val="none" w:sz="0" w:space="0" w:color="auto"/>
            <w:right w:val="none" w:sz="0" w:space="0" w:color="auto"/>
          </w:divBdr>
        </w:div>
        <w:div w:id="1755393266">
          <w:marLeft w:val="0"/>
          <w:marRight w:val="0"/>
          <w:marTop w:val="0"/>
          <w:marBottom w:val="0"/>
          <w:divBdr>
            <w:top w:val="none" w:sz="0" w:space="0" w:color="auto"/>
            <w:left w:val="none" w:sz="0" w:space="0" w:color="auto"/>
            <w:bottom w:val="none" w:sz="0" w:space="0" w:color="auto"/>
            <w:right w:val="none" w:sz="0" w:space="0" w:color="auto"/>
          </w:divBdr>
        </w:div>
        <w:div w:id="271865157">
          <w:marLeft w:val="0"/>
          <w:marRight w:val="0"/>
          <w:marTop w:val="0"/>
          <w:marBottom w:val="0"/>
          <w:divBdr>
            <w:top w:val="none" w:sz="0" w:space="0" w:color="auto"/>
            <w:left w:val="none" w:sz="0" w:space="0" w:color="auto"/>
            <w:bottom w:val="none" w:sz="0" w:space="0" w:color="auto"/>
            <w:right w:val="none" w:sz="0" w:space="0" w:color="auto"/>
          </w:divBdr>
        </w:div>
        <w:div w:id="1799378468">
          <w:marLeft w:val="0"/>
          <w:marRight w:val="0"/>
          <w:marTop w:val="0"/>
          <w:marBottom w:val="0"/>
          <w:divBdr>
            <w:top w:val="none" w:sz="0" w:space="0" w:color="auto"/>
            <w:left w:val="none" w:sz="0" w:space="0" w:color="auto"/>
            <w:bottom w:val="none" w:sz="0" w:space="0" w:color="auto"/>
            <w:right w:val="none" w:sz="0" w:space="0" w:color="auto"/>
          </w:divBdr>
        </w:div>
        <w:div w:id="843931523">
          <w:marLeft w:val="0"/>
          <w:marRight w:val="0"/>
          <w:marTop w:val="0"/>
          <w:marBottom w:val="0"/>
          <w:divBdr>
            <w:top w:val="none" w:sz="0" w:space="0" w:color="auto"/>
            <w:left w:val="none" w:sz="0" w:space="0" w:color="auto"/>
            <w:bottom w:val="none" w:sz="0" w:space="0" w:color="auto"/>
            <w:right w:val="none" w:sz="0" w:space="0" w:color="auto"/>
          </w:divBdr>
        </w:div>
        <w:div w:id="1186603490">
          <w:marLeft w:val="0"/>
          <w:marRight w:val="0"/>
          <w:marTop w:val="0"/>
          <w:marBottom w:val="0"/>
          <w:divBdr>
            <w:top w:val="none" w:sz="0" w:space="0" w:color="auto"/>
            <w:left w:val="none" w:sz="0" w:space="0" w:color="auto"/>
            <w:bottom w:val="none" w:sz="0" w:space="0" w:color="auto"/>
            <w:right w:val="none" w:sz="0" w:space="0" w:color="auto"/>
          </w:divBdr>
        </w:div>
        <w:div w:id="1873565593">
          <w:marLeft w:val="0"/>
          <w:marRight w:val="0"/>
          <w:marTop w:val="0"/>
          <w:marBottom w:val="0"/>
          <w:divBdr>
            <w:top w:val="none" w:sz="0" w:space="0" w:color="auto"/>
            <w:left w:val="none" w:sz="0" w:space="0" w:color="auto"/>
            <w:bottom w:val="none" w:sz="0" w:space="0" w:color="auto"/>
            <w:right w:val="none" w:sz="0" w:space="0" w:color="auto"/>
          </w:divBdr>
        </w:div>
        <w:div w:id="573121621">
          <w:marLeft w:val="0"/>
          <w:marRight w:val="0"/>
          <w:marTop w:val="0"/>
          <w:marBottom w:val="0"/>
          <w:divBdr>
            <w:top w:val="none" w:sz="0" w:space="0" w:color="auto"/>
            <w:left w:val="none" w:sz="0" w:space="0" w:color="auto"/>
            <w:bottom w:val="none" w:sz="0" w:space="0" w:color="auto"/>
            <w:right w:val="none" w:sz="0" w:space="0" w:color="auto"/>
          </w:divBdr>
        </w:div>
        <w:div w:id="643970031">
          <w:marLeft w:val="0"/>
          <w:marRight w:val="0"/>
          <w:marTop w:val="0"/>
          <w:marBottom w:val="0"/>
          <w:divBdr>
            <w:top w:val="none" w:sz="0" w:space="0" w:color="auto"/>
            <w:left w:val="none" w:sz="0" w:space="0" w:color="auto"/>
            <w:bottom w:val="none" w:sz="0" w:space="0" w:color="auto"/>
            <w:right w:val="none" w:sz="0" w:space="0" w:color="auto"/>
          </w:divBdr>
        </w:div>
        <w:div w:id="1600717063">
          <w:marLeft w:val="0"/>
          <w:marRight w:val="0"/>
          <w:marTop w:val="0"/>
          <w:marBottom w:val="0"/>
          <w:divBdr>
            <w:top w:val="none" w:sz="0" w:space="0" w:color="auto"/>
            <w:left w:val="none" w:sz="0" w:space="0" w:color="auto"/>
            <w:bottom w:val="none" w:sz="0" w:space="0" w:color="auto"/>
            <w:right w:val="none" w:sz="0" w:space="0" w:color="auto"/>
          </w:divBdr>
        </w:div>
        <w:div w:id="1068265495">
          <w:marLeft w:val="0"/>
          <w:marRight w:val="0"/>
          <w:marTop w:val="0"/>
          <w:marBottom w:val="0"/>
          <w:divBdr>
            <w:top w:val="none" w:sz="0" w:space="0" w:color="auto"/>
            <w:left w:val="none" w:sz="0" w:space="0" w:color="auto"/>
            <w:bottom w:val="none" w:sz="0" w:space="0" w:color="auto"/>
            <w:right w:val="none" w:sz="0" w:space="0" w:color="auto"/>
          </w:divBdr>
        </w:div>
        <w:div w:id="1117528593">
          <w:marLeft w:val="0"/>
          <w:marRight w:val="0"/>
          <w:marTop w:val="0"/>
          <w:marBottom w:val="0"/>
          <w:divBdr>
            <w:top w:val="none" w:sz="0" w:space="0" w:color="auto"/>
            <w:left w:val="none" w:sz="0" w:space="0" w:color="auto"/>
            <w:bottom w:val="none" w:sz="0" w:space="0" w:color="auto"/>
            <w:right w:val="none" w:sz="0" w:space="0" w:color="auto"/>
          </w:divBdr>
        </w:div>
        <w:div w:id="535316431">
          <w:marLeft w:val="0"/>
          <w:marRight w:val="0"/>
          <w:marTop w:val="0"/>
          <w:marBottom w:val="0"/>
          <w:divBdr>
            <w:top w:val="none" w:sz="0" w:space="0" w:color="auto"/>
            <w:left w:val="none" w:sz="0" w:space="0" w:color="auto"/>
            <w:bottom w:val="none" w:sz="0" w:space="0" w:color="auto"/>
            <w:right w:val="none" w:sz="0" w:space="0" w:color="auto"/>
          </w:divBdr>
        </w:div>
        <w:div w:id="1975789805">
          <w:marLeft w:val="0"/>
          <w:marRight w:val="0"/>
          <w:marTop w:val="0"/>
          <w:marBottom w:val="0"/>
          <w:divBdr>
            <w:top w:val="none" w:sz="0" w:space="0" w:color="auto"/>
            <w:left w:val="none" w:sz="0" w:space="0" w:color="auto"/>
            <w:bottom w:val="none" w:sz="0" w:space="0" w:color="auto"/>
            <w:right w:val="none" w:sz="0" w:space="0" w:color="auto"/>
          </w:divBdr>
        </w:div>
        <w:div w:id="1553231517">
          <w:marLeft w:val="0"/>
          <w:marRight w:val="0"/>
          <w:marTop w:val="0"/>
          <w:marBottom w:val="0"/>
          <w:divBdr>
            <w:top w:val="none" w:sz="0" w:space="0" w:color="auto"/>
            <w:left w:val="none" w:sz="0" w:space="0" w:color="auto"/>
            <w:bottom w:val="none" w:sz="0" w:space="0" w:color="auto"/>
            <w:right w:val="none" w:sz="0" w:space="0" w:color="auto"/>
          </w:divBdr>
        </w:div>
        <w:div w:id="380710076">
          <w:marLeft w:val="0"/>
          <w:marRight w:val="0"/>
          <w:marTop w:val="0"/>
          <w:marBottom w:val="0"/>
          <w:divBdr>
            <w:top w:val="none" w:sz="0" w:space="0" w:color="auto"/>
            <w:left w:val="none" w:sz="0" w:space="0" w:color="auto"/>
            <w:bottom w:val="none" w:sz="0" w:space="0" w:color="auto"/>
            <w:right w:val="none" w:sz="0" w:space="0" w:color="auto"/>
          </w:divBdr>
        </w:div>
        <w:div w:id="1005668630">
          <w:marLeft w:val="0"/>
          <w:marRight w:val="0"/>
          <w:marTop w:val="0"/>
          <w:marBottom w:val="0"/>
          <w:divBdr>
            <w:top w:val="none" w:sz="0" w:space="0" w:color="auto"/>
            <w:left w:val="none" w:sz="0" w:space="0" w:color="auto"/>
            <w:bottom w:val="none" w:sz="0" w:space="0" w:color="auto"/>
            <w:right w:val="none" w:sz="0" w:space="0" w:color="auto"/>
          </w:divBdr>
        </w:div>
        <w:div w:id="2009744825">
          <w:marLeft w:val="0"/>
          <w:marRight w:val="0"/>
          <w:marTop w:val="0"/>
          <w:marBottom w:val="0"/>
          <w:divBdr>
            <w:top w:val="none" w:sz="0" w:space="0" w:color="auto"/>
            <w:left w:val="none" w:sz="0" w:space="0" w:color="auto"/>
            <w:bottom w:val="none" w:sz="0" w:space="0" w:color="auto"/>
            <w:right w:val="none" w:sz="0" w:space="0" w:color="auto"/>
          </w:divBdr>
        </w:div>
        <w:div w:id="813714549">
          <w:marLeft w:val="0"/>
          <w:marRight w:val="0"/>
          <w:marTop w:val="0"/>
          <w:marBottom w:val="0"/>
          <w:divBdr>
            <w:top w:val="none" w:sz="0" w:space="0" w:color="auto"/>
            <w:left w:val="none" w:sz="0" w:space="0" w:color="auto"/>
            <w:bottom w:val="none" w:sz="0" w:space="0" w:color="auto"/>
            <w:right w:val="none" w:sz="0" w:space="0" w:color="auto"/>
          </w:divBdr>
        </w:div>
        <w:div w:id="1307128930">
          <w:marLeft w:val="0"/>
          <w:marRight w:val="0"/>
          <w:marTop w:val="0"/>
          <w:marBottom w:val="0"/>
          <w:divBdr>
            <w:top w:val="none" w:sz="0" w:space="0" w:color="auto"/>
            <w:left w:val="none" w:sz="0" w:space="0" w:color="auto"/>
            <w:bottom w:val="none" w:sz="0" w:space="0" w:color="auto"/>
            <w:right w:val="none" w:sz="0" w:space="0" w:color="auto"/>
          </w:divBdr>
        </w:div>
        <w:div w:id="318386687">
          <w:marLeft w:val="0"/>
          <w:marRight w:val="0"/>
          <w:marTop w:val="0"/>
          <w:marBottom w:val="0"/>
          <w:divBdr>
            <w:top w:val="none" w:sz="0" w:space="0" w:color="auto"/>
            <w:left w:val="none" w:sz="0" w:space="0" w:color="auto"/>
            <w:bottom w:val="none" w:sz="0" w:space="0" w:color="auto"/>
            <w:right w:val="none" w:sz="0" w:space="0" w:color="auto"/>
          </w:divBdr>
        </w:div>
        <w:div w:id="676150296">
          <w:marLeft w:val="0"/>
          <w:marRight w:val="0"/>
          <w:marTop w:val="0"/>
          <w:marBottom w:val="0"/>
          <w:divBdr>
            <w:top w:val="none" w:sz="0" w:space="0" w:color="auto"/>
            <w:left w:val="none" w:sz="0" w:space="0" w:color="auto"/>
            <w:bottom w:val="none" w:sz="0" w:space="0" w:color="auto"/>
            <w:right w:val="none" w:sz="0" w:space="0" w:color="auto"/>
          </w:divBdr>
        </w:div>
        <w:div w:id="301009551">
          <w:marLeft w:val="0"/>
          <w:marRight w:val="0"/>
          <w:marTop w:val="0"/>
          <w:marBottom w:val="0"/>
          <w:divBdr>
            <w:top w:val="none" w:sz="0" w:space="0" w:color="auto"/>
            <w:left w:val="none" w:sz="0" w:space="0" w:color="auto"/>
            <w:bottom w:val="none" w:sz="0" w:space="0" w:color="auto"/>
            <w:right w:val="none" w:sz="0" w:space="0" w:color="auto"/>
          </w:divBdr>
        </w:div>
        <w:div w:id="371855552">
          <w:marLeft w:val="0"/>
          <w:marRight w:val="0"/>
          <w:marTop w:val="0"/>
          <w:marBottom w:val="0"/>
          <w:divBdr>
            <w:top w:val="none" w:sz="0" w:space="0" w:color="auto"/>
            <w:left w:val="none" w:sz="0" w:space="0" w:color="auto"/>
            <w:bottom w:val="none" w:sz="0" w:space="0" w:color="auto"/>
            <w:right w:val="none" w:sz="0" w:space="0" w:color="auto"/>
          </w:divBdr>
        </w:div>
        <w:div w:id="2049648881">
          <w:marLeft w:val="0"/>
          <w:marRight w:val="0"/>
          <w:marTop w:val="0"/>
          <w:marBottom w:val="0"/>
          <w:divBdr>
            <w:top w:val="none" w:sz="0" w:space="0" w:color="auto"/>
            <w:left w:val="none" w:sz="0" w:space="0" w:color="auto"/>
            <w:bottom w:val="none" w:sz="0" w:space="0" w:color="auto"/>
            <w:right w:val="none" w:sz="0" w:space="0" w:color="auto"/>
          </w:divBdr>
        </w:div>
        <w:div w:id="909388188">
          <w:marLeft w:val="0"/>
          <w:marRight w:val="0"/>
          <w:marTop w:val="0"/>
          <w:marBottom w:val="0"/>
          <w:divBdr>
            <w:top w:val="none" w:sz="0" w:space="0" w:color="auto"/>
            <w:left w:val="none" w:sz="0" w:space="0" w:color="auto"/>
            <w:bottom w:val="none" w:sz="0" w:space="0" w:color="auto"/>
            <w:right w:val="none" w:sz="0" w:space="0" w:color="auto"/>
          </w:divBdr>
        </w:div>
        <w:div w:id="1665741035">
          <w:marLeft w:val="0"/>
          <w:marRight w:val="0"/>
          <w:marTop w:val="0"/>
          <w:marBottom w:val="0"/>
          <w:divBdr>
            <w:top w:val="none" w:sz="0" w:space="0" w:color="auto"/>
            <w:left w:val="none" w:sz="0" w:space="0" w:color="auto"/>
            <w:bottom w:val="none" w:sz="0" w:space="0" w:color="auto"/>
            <w:right w:val="none" w:sz="0" w:space="0" w:color="auto"/>
          </w:divBdr>
        </w:div>
        <w:div w:id="1145925582">
          <w:marLeft w:val="0"/>
          <w:marRight w:val="0"/>
          <w:marTop w:val="0"/>
          <w:marBottom w:val="0"/>
          <w:divBdr>
            <w:top w:val="none" w:sz="0" w:space="0" w:color="auto"/>
            <w:left w:val="none" w:sz="0" w:space="0" w:color="auto"/>
            <w:bottom w:val="none" w:sz="0" w:space="0" w:color="auto"/>
            <w:right w:val="none" w:sz="0" w:space="0" w:color="auto"/>
          </w:divBdr>
        </w:div>
        <w:div w:id="11804733">
          <w:marLeft w:val="0"/>
          <w:marRight w:val="0"/>
          <w:marTop w:val="0"/>
          <w:marBottom w:val="0"/>
          <w:divBdr>
            <w:top w:val="none" w:sz="0" w:space="0" w:color="auto"/>
            <w:left w:val="none" w:sz="0" w:space="0" w:color="auto"/>
            <w:bottom w:val="none" w:sz="0" w:space="0" w:color="auto"/>
            <w:right w:val="none" w:sz="0" w:space="0" w:color="auto"/>
          </w:divBdr>
        </w:div>
        <w:div w:id="1532067496">
          <w:marLeft w:val="0"/>
          <w:marRight w:val="0"/>
          <w:marTop w:val="0"/>
          <w:marBottom w:val="0"/>
          <w:divBdr>
            <w:top w:val="none" w:sz="0" w:space="0" w:color="auto"/>
            <w:left w:val="none" w:sz="0" w:space="0" w:color="auto"/>
            <w:bottom w:val="none" w:sz="0" w:space="0" w:color="auto"/>
            <w:right w:val="none" w:sz="0" w:space="0" w:color="auto"/>
          </w:divBdr>
        </w:div>
        <w:div w:id="1862743240">
          <w:marLeft w:val="0"/>
          <w:marRight w:val="0"/>
          <w:marTop w:val="0"/>
          <w:marBottom w:val="0"/>
          <w:divBdr>
            <w:top w:val="none" w:sz="0" w:space="0" w:color="auto"/>
            <w:left w:val="none" w:sz="0" w:space="0" w:color="auto"/>
            <w:bottom w:val="none" w:sz="0" w:space="0" w:color="auto"/>
            <w:right w:val="none" w:sz="0" w:space="0" w:color="auto"/>
          </w:divBdr>
        </w:div>
        <w:div w:id="1943419694">
          <w:marLeft w:val="0"/>
          <w:marRight w:val="0"/>
          <w:marTop w:val="0"/>
          <w:marBottom w:val="0"/>
          <w:divBdr>
            <w:top w:val="none" w:sz="0" w:space="0" w:color="auto"/>
            <w:left w:val="none" w:sz="0" w:space="0" w:color="auto"/>
            <w:bottom w:val="none" w:sz="0" w:space="0" w:color="auto"/>
            <w:right w:val="none" w:sz="0" w:space="0" w:color="auto"/>
          </w:divBdr>
        </w:div>
        <w:div w:id="1090348403">
          <w:marLeft w:val="0"/>
          <w:marRight w:val="0"/>
          <w:marTop w:val="0"/>
          <w:marBottom w:val="0"/>
          <w:divBdr>
            <w:top w:val="none" w:sz="0" w:space="0" w:color="auto"/>
            <w:left w:val="none" w:sz="0" w:space="0" w:color="auto"/>
            <w:bottom w:val="none" w:sz="0" w:space="0" w:color="auto"/>
            <w:right w:val="none" w:sz="0" w:space="0" w:color="auto"/>
          </w:divBdr>
        </w:div>
        <w:div w:id="341857026">
          <w:marLeft w:val="0"/>
          <w:marRight w:val="0"/>
          <w:marTop w:val="0"/>
          <w:marBottom w:val="0"/>
          <w:divBdr>
            <w:top w:val="none" w:sz="0" w:space="0" w:color="auto"/>
            <w:left w:val="none" w:sz="0" w:space="0" w:color="auto"/>
            <w:bottom w:val="none" w:sz="0" w:space="0" w:color="auto"/>
            <w:right w:val="none" w:sz="0" w:space="0" w:color="auto"/>
          </w:divBdr>
        </w:div>
        <w:div w:id="2089768327">
          <w:marLeft w:val="0"/>
          <w:marRight w:val="0"/>
          <w:marTop w:val="0"/>
          <w:marBottom w:val="0"/>
          <w:divBdr>
            <w:top w:val="none" w:sz="0" w:space="0" w:color="auto"/>
            <w:left w:val="none" w:sz="0" w:space="0" w:color="auto"/>
            <w:bottom w:val="none" w:sz="0" w:space="0" w:color="auto"/>
            <w:right w:val="none" w:sz="0" w:space="0" w:color="auto"/>
          </w:divBdr>
        </w:div>
        <w:div w:id="1212418992">
          <w:marLeft w:val="0"/>
          <w:marRight w:val="0"/>
          <w:marTop w:val="0"/>
          <w:marBottom w:val="0"/>
          <w:divBdr>
            <w:top w:val="none" w:sz="0" w:space="0" w:color="auto"/>
            <w:left w:val="none" w:sz="0" w:space="0" w:color="auto"/>
            <w:bottom w:val="none" w:sz="0" w:space="0" w:color="auto"/>
            <w:right w:val="none" w:sz="0" w:space="0" w:color="auto"/>
          </w:divBdr>
        </w:div>
        <w:div w:id="2085570800">
          <w:marLeft w:val="0"/>
          <w:marRight w:val="0"/>
          <w:marTop w:val="0"/>
          <w:marBottom w:val="0"/>
          <w:divBdr>
            <w:top w:val="none" w:sz="0" w:space="0" w:color="auto"/>
            <w:left w:val="none" w:sz="0" w:space="0" w:color="auto"/>
            <w:bottom w:val="none" w:sz="0" w:space="0" w:color="auto"/>
            <w:right w:val="none" w:sz="0" w:space="0" w:color="auto"/>
          </w:divBdr>
        </w:div>
        <w:div w:id="809052210">
          <w:marLeft w:val="0"/>
          <w:marRight w:val="0"/>
          <w:marTop w:val="0"/>
          <w:marBottom w:val="0"/>
          <w:divBdr>
            <w:top w:val="none" w:sz="0" w:space="0" w:color="auto"/>
            <w:left w:val="none" w:sz="0" w:space="0" w:color="auto"/>
            <w:bottom w:val="none" w:sz="0" w:space="0" w:color="auto"/>
            <w:right w:val="none" w:sz="0" w:space="0" w:color="auto"/>
          </w:divBdr>
        </w:div>
        <w:div w:id="386952939">
          <w:marLeft w:val="0"/>
          <w:marRight w:val="0"/>
          <w:marTop w:val="0"/>
          <w:marBottom w:val="0"/>
          <w:divBdr>
            <w:top w:val="none" w:sz="0" w:space="0" w:color="auto"/>
            <w:left w:val="none" w:sz="0" w:space="0" w:color="auto"/>
            <w:bottom w:val="none" w:sz="0" w:space="0" w:color="auto"/>
            <w:right w:val="none" w:sz="0" w:space="0" w:color="auto"/>
          </w:divBdr>
        </w:div>
        <w:div w:id="103695181">
          <w:marLeft w:val="0"/>
          <w:marRight w:val="0"/>
          <w:marTop w:val="0"/>
          <w:marBottom w:val="0"/>
          <w:divBdr>
            <w:top w:val="none" w:sz="0" w:space="0" w:color="auto"/>
            <w:left w:val="none" w:sz="0" w:space="0" w:color="auto"/>
            <w:bottom w:val="none" w:sz="0" w:space="0" w:color="auto"/>
            <w:right w:val="none" w:sz="0" w:space="0" w:color="auto"/>
          </w:divBdr>
        </w:div>
        <w:div w:id="12459556">
          <w:marLeft w:val="0"/>
          <w:marRight w:val="0"/>
          <w:marTop w:val="0"/>
          <w:marBottom w:val="0"/>
          <w:divBdr>
            <w:top w:val="none" w:sz="0" w:space="0" w:color="auto"/>
            <w:left w:val="none" w:sz="0" w:space="0" w:color="auto"/>
            <w:bottom w:val="none" w:sz="0" w:space="0" w:color="auto"/>
            <w:right w:val="none" w:sz="0" w:space="0" w:color="auto"/>
          </w:divBdr>
        </w:div>
        <w:div w:id="1566573239">
          <w:marLeft w:val="0"/>
          <w:marRight w:val="0"/>
          <w:marTop w:val="0"/>
          <w:marBottom w:val="0"/>
          <w:divBdr>
            <w:top w:val="none" w:sz="0" w:space="0" w:color="auto"/>
            <w:left w:val="none" w:sz="0" w:space="0" w:color="auto"/>
            <w:bottom w:val="none" w:sz="0" w:space="0" w:color="auto"/>
            <w:right w:val="none" w:sz="0" w:space="0" w:color="auto"/>
          </w:divBdr>
        </w:div>
        <w:div w:id="1016811856">
          <w:marLeft w:val="0"/>
          <w:marRight w:val="0"/>
          <w:marTop w:val="0"/>
          <w:marBottom w:val="0"/>
          <w:divBdr>
            <w:top w:val="none" w:sz="0" w:space="0" w:color="auto"/>
            <w:left w:val="none" w:sz="0" w:space="0" w:color="auto"/>
            <w:bottom w:val="none" w:sz="0" w:space="0" w:color="auto"/>
            <w:right w:val="none" w:sz="0" w:space="0" w:color="auto"/>
          </w:divBdr>
        </w:div>
        <w:div w:id="174156746">
          <w:marLeft w:val="0"/>
          <w:marRight w:val="0"/>
          <w:marTop w:val="0"/>
          <w:marBottom w:val="0"/>
          <w:divBdr>
            <w:top w:val="none" w:sz="0" w:space="0" w:color="auto"/>
            <w:left w:val="none" w:sz="0" w:space="0" w:color="auto"/>
            <w:bottom w:val="none" w:sz="0" w:space="0" w:color="auto"/>
            <w:right w:val="none" w:sz="0" w:space="0" w:color="auto"/>
          </w:divBdr>
        </w:div>
        <w:div w:id="997030902">
          <w:marLeft w:val="0"/>
          <w:marRight w:val="0"/>
          <w:marTop w:val="0"/>
          <w:marBottom w:val="0"/>
          <w:divBdr>
            <w:top w:val="none" w:sz="0" w:space="0" w:color="auto"/>
            <w:left w:val="none" w:sz="0" w:space="0" w:color="auto"/>
            <w:bottom w:val="none" w:sz="0" w:space="0" w:color="auto"/>
            <w:right w:val="none" w:sz="0" w:space="0" w:color="auto"/>
          </w:divBdr>
        </w:div>
        <w:div w:id="1433819632">
          <w:marLeft w:val="0"/>
          <w:marRight w:val="0"/>
          <w:marTop w:val="0"/>
          <w:marBottom w:val="0"/>
          <w:divBdr>
            <w:top w:val="none" w:sz="0" w:space="0" w:color="auto"/>
            <w:left w:val="none" w:sz="0" w:space="0" w:color="auto"/>
            <w:bottom w:val="none" w:sz="0" w:space="0" w:color="auto"/>
            <w:right w:val="none" w:sz="0" w:space="0" w:color="auto"/>
          </w:divBdr>
        </w:div>
        <w:div w:id="32196276">
          <w:marLeft w:val="0"/>
          <w:marRight w:val="0"/>
          <w:marTop w:val="0"/>
          <w:marBottom w:val="0"/>
          <w:divBdr>
            <w:top w:val="none" w:sz="0" w:space="0" w:color="auto"/>
            <w:left w:val="none" w:sz="0" w:space="0" w:color="auto"/>
            <w:bottom w:val="none" w:sz="0" w:space="0" w:color="auto"/>
            <w:right w:val="none" w:sz="0" w:space="0" w:color="auto"/>
          </w:divBdr>
        </w:div>
        <w:div w:id="1958289525">
          <w:marLeft w:val="0"/>
          <w:marRight w:val="0"/>
          <w:marTop w:val="0"/>
          <w:marBottom w:val="0"/>
          <w:divBdr>
            <w:top w:val="none" w:sz="0" w:space="0" w:color="auto"/>
            <w:left w:val="none" w:sz="0" w:space="0" w:color="auto"/>
            <w:bottom w:val="none" w:sz="0" w:space="0" w:color="auto"/>
            <w:right w:val="none" w:sz="0" w:space="0" w:color="auto"/>
          </w:divBdr>
        </w:div>
        <w:div w:id="1110659043">
          <w:marLeft w:val="0"/>
          <w:marRight w:val="0"/>
          <w:marTop w:val="0"/>
          <w:marBottom w:val="0"/>
          <w:divBdr>
            <w:top w:val="none" w:sz="0" w:space="0" w:color="auto"/>
            <w:left w:val="none" w:sz="0" w:space="0" w:color="auto"/>
            <w:bottom w:val="none" w:sz="0" w:space="0" w:color="auto"/>
            <w:right w:val="none" w:sz="0" w:space="0" w:color="auto"/>
          </w:divBdr>
        </w:div>
        <w:div w:id="1725133922">
          <w:marLeft w:val="0"/>
          <w:marRight w:val="0"/>
          <w:marTop w:val="0"/>
          <w:marBottom w:val="0"/>
          <w:divBdr>
            <w:top w:val="none" w:sz="0" w:space="0" w:color="auto"/>
            <w:left w:val="none" w:sz="0" w:space="0" w:color="auto"/>
            <w:bottom w:val="none" w:sz="0" w:space="0" w:color="auto"/>
            <w:right w:val="none" w:sz="0" w:space="0" w:color="auto"/>
          </w:divBdr>
        </w:div>
        <w:div w:id="290091500">
          <w:marLeft w:val="0"/>
          <w:marRight w:val="0"/>
          <w:marTop w:val="0"/>
          <w:marBottom w:val="0"/>
          <w:divBdr>
            <w:top w:val="none" w:sz="0" w:space="0" w:color="auto"/>
            <w:left w:val="none" w:sz="0" w:space="0" w:color="auto"/>
            <w:bottom w:val="none" w:sz="0" w:space="0" w:color="auto"/>
            <w:right w:val="none" w:sz="0" w:space="0" w:color="auto"/>
          </w:divBdr>
        </w:div>
        <w:div w:id="938947100">
          <w:marLeft w:val="0"/>
          <w:marRight w:val="0"/>
          <w:marTop w:val="0"/>
          <w:marBottom w:val="0"/>
          <w:divBdr>
            <w:top w:val="none" w:sz="0" w:space="0" w:color="auto"/>
            <w:left w:val="none" w:sz="0" w:space="0" w:color="auto"/>
            <w:bottom w:val="none" w:sz="0" w:space="0" w:color="auto"/>
            <w:right w:val="none" w:sz="0" w:space="0" w:color="auto"/>
          </w:divBdr>
        </w:div>
        <w:div w:id="2137216772">
          <w:marLeft w:val="0"/>
          <w:marRight w:val="0"/>
          <w:marTop w:val="0"/>
          <w:marBottom w:val="0"/>
          <w:divBdr>
            <w:top w:val="none" w:sz="0" w:space="0" w:color="auto"/>
            <w:left w:val="none" w:sz="0" w:space="0" w:color="auto"/>
            <w:bottom w:val="none" w:sz="0" w:space="0" w:color="auto"/>
            <w:right w:val="none" w:sz="0" w:space="0" w:color="auto"/>
          </w:divBdr>
        </w:div>
        <w:div w:id="1514149576">
          <w:marLeft w:val="0"/>
          <w:marRight w:val="0"/>
          <w:marTop w:val="0"/>
          <w:marBottom w:val="0"/>
          <w:divBdr>
            <w:top w:val="none" w:sz="0" w:space="0" w:color="auto"/>
            <w:left w:val="none" w:sz="0" w:space="0" w:color="auto"/>
            <w:bottom w:val="none" w:sz="0" w:space="0" w:color="auto"/>
            <w:right w:val="none" w:sz="0" w:space="0" w:color="auto"/>
          </w:divBdr>
        </w:div>
      </w:divsChild>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674768797">
      <w:bodyDiv w:val="1"/>
      <w:marLeft w:val="0"/>
      <w:marRight w:val="0"/>
      <w:marTop w:val="0"/>
      <w:marBottom w:val="0"/>
      <w:divBdr>
        <w:top w:val="none" w:sz="0" w:space="0" w:color="auto"/>
        <w:left w:val="none" w:sz="0" w:space="0" w:color="auto"/>
        <w:bottom w:val="none" w:sz="0" w:space="0" w:color="auto"/>
        <w:right w:val="none" w:sz="0" w:space="0" w:color="auto"/>
      </w:divBdr>
    </w:div>
    <w:div w:id="769667397">
      <w:bodyDiv w:val="1"/>
      <w:marLeft w:val="0"/>
      <w:marRight w:val="0"/>
      <w:marTop w:val="0"/>
      <w:marBottom w:val="0"/>
      <w:divBdr>
        <w:top w:val="none" w:sz="0" w:space="0" w:color="auto"/>
        <w:left w:val="none" w:sz="0" w:space="0" w:color="auto"/>
        <w:bottom w:val="none" w:sz="0" w:space="0" w:color="auto"/>
        <w:right w:val="none" w:sz="0" w:space="0" w:color="auto"/>
      </w:divBdr>
    </w:div>
    <w:div w:id="906038358">
      <w:bodyDiv w:val="1"/>
      <w:marLeft w:val="0"/>
      <w:marRight w:val="0"/>
      <w:marTop w:val="0"/>
      <w:marBottom w:val="0"/>
      <w:divBdr>
        <w:top w:val="none" w:sz="0" w:space="0" w:color="auto"/>
        <w:left w:val="none" w:sz="0" w:space="0" w:color="auto"/>
        <w:bottom w:val="none" w:sz="0" w:space="0" w:color="auto"/>
        <w:right w:val="none" w:sz="0" w:space="0" w:color="auto"/>
      </w:divBdr>
      <w:divsChild>
        <w:div w:id="122041461">
          <w:marLeft w:val="0"/>
          <w:marRight w:val="0"/>
          <w:marTop w:val="0"/>
          <w:marBottom w:val="0"/>
          <w:divBdr>
            <w:top w:val="none" w:sz="0" w:space="0" w:color="auto"/>
            <w:left w:val="none" w:sz="0" w:space="0" w:color="auto"/>
            <w:bottom w:val="none" w:sz="0" w:space="0" w:color="auto"/>
            <w:right w:val="none" w:sz="0" w:space="0" w:color="auto"/>
          </w:divBdr>
        </w:div>
        <w:div w:id="205220358">
          <w:marLeft w:val="0"/>
          <w:marRight w:val="0"/>
          <w:marTop w:val="0"/>
          <w:marBottom w:val="0"/>
          <w:divBdr>
            <w:top w:val="none" w:sz="0" w:space="0" w:color="auto"/>
            <w:left w:val="none" w:sz="0" w:space="0" w:color="auto"/>
            <w:bottom w:val="none" w:sz="0" w:space="0" w:color="auto"/>
            <w:right w:val="none" w:sz="0" w:space="0" w:color="auto"/>
          </w:divBdr>
          <w:divsChild>
            <w:div w:id="150609670">
              <w:marLeft w:val="0"/>
              <w:marRight w:val="0"/>
              <w:marTop w:val="0"/>
              <w:marBottom w:val="0"/>
              <w:divBdr>
                <w:top w:val="none" w:sz="0" w:space="0" w:color="auto"/>
                <w:left w:val="none" w:sz="0" w:space="0" w:color="auto"/>
                <w:bottom w:val="none" w:sz="0" w:space="0" w:color="auto"/>
                <w:right w:val="none" w:sz="0" w:space="0" w:color="auto"/>
              </w:divBdr>
            </w:div>
            <w:div w:id="353968335">
              <w:marLeft w:val="0"/>
              <w:marRight w:val="0"/>
              <w:marTop w:val="0"/>
              <w:marBottom w:val="0"/>
              <w:divBdr>
                <w:top w:val="none" w:sz="0" w:space="0" w:color="auto"/>
                <w:left w:val="none" w:sz="0" w:space="0" w:color="auto"/>
                <w:bottom w:val="none" w:sz="0" w:space="0" w:color="auto"/>
                <w:right w:val="none" w:sz="0" w:space="0" w:color="auto"/>
              </w:divBdr>
            </w:div>
            <w:div w:id="861745419">
              <w:marLeft w:val="0"/>
              <w:marRight w:val="0"/>
              <w:marTop w:val="0"/>
              <w:marBottom w:val="0"/>
              <w:divBdr>
                <w:top w:val="none" w:sz="0" w:space="0" w:color="auto"/>
                <w:left w:val="none" w:sz="0" w:space="0" w:color="auto"/>
                <w:bottom w:val="none" w:sz="0" w:space="0" w:color="auto"/>
                <w:right w:val="none" w:sz="0" w:space="0" w:color="auto"/>
              </w:divBdr>
            </w:div>
            <w:div w:id="932320132">
              <w:marLeft w:val="0"/>
              <w:marRight w:val="0"/>
              <w:marTop w:val="0"/>
              <w:marBottom w:val="0"/>
              <w:divBdr>
                <w:top w:val="none" w:sz="0" w:space="0" w:color="auto"/>
                <w:left w:val="none" w:sz="0" w:space="0" w:color="auto"/>
                <w:bottom w:val="none" w:sz="0" w:space="0" w:color="auto"/>
                <w:right w:val="none" w:sz="0" w:space="0" w:color="auto"/>
              </w:divBdr>
            </w:div>
            <w:div w:id="1051543003">
              <w:marLeft w:val="0"/>
              <w:marRight w:val="0"/>
              <w:marTop w:val="0"/>
              <w:marBottom w:val="0"/>
              <w:divBdr>
                <w:top w:val="none" w:sz="0" w:space="0" w:color="auto"/>
                <w:left w:val="none" w:sz="0" w:space="0" w:color="auto"/>
                <w:bottom w:val="none" w:sz="0" w:space="0" w:color="auto"/>
                <w:right w:val="none" w:sz="0" w:space="0" w:color="auto"/>
              </w:divBdr>
            </w:div>
          </w:divsChild>
        </w:div>
        <w:div w:id="346098736">
          <w:marLeft w:val="0"/>
          <w:marRight w:val="0"/>
          <w:marTop w:val="0"/>
          <w:marBottom w:val="0"/>
          <w:divBdr>
            <w:top w:val="none" w:sz="0" w:space="0" w:color="auto"/>
            <w:left w:val="none" w:sz="0" w:space="0" w:color="auto"/>
            <w:bottom w:val="none" w:sz="0" w:space="0" w:color="auto"/>
            <w:right w:val="none" w:sz="0" w:space="0" w:color="auto"/>
          </w:divBdr>
        </w:div>
        <w:div w:id="374281746">
          <w:marLeft w:val="0"/>
          <w:marRight w:val="0"/>
          <w:marTop w:val="0"/>
          <w:marBottom w:val="0"/>
          <w:divBdr>
            <w:top w:val="none" w:sz="0" w:space="0" w:color="auto"/>
            <w:left w:val="none" w:sz="0" w:space="0" w:color="auto"/>
            <w:bottom w:val="none" w:sz="0" w:space="0" w:color="auto"/>
            <w:right w:val="none" w:sz="0" w:space="0" w:color="auto"/>
          </w:divBdr>
        </w:div>
        <w:div w:id="414519231">
          <w:marLeft w:val="0"/>
          <w:marRight w:val="0"/>
          <w:marTop w:val="0"/>
          <w:marBottom w:val="0"/>
          <w:divBdr>
            <w:top w:val="none" w:sz="0" w:space="0" w:color="auto"/>
            <w:left w:val="none" w:sz="0" w:space="0" w:color="auto"/>
            <w:bottom w:val="none" w:sz="0" w:space="0" w:color="auto"/>
            <w:right w:val="none" w:sz="0" w:space="0" w:color="auto"/>
          </w:divBdr>
        </w:div>
        <w:div w:id="414666893">
          <w:marLeft w:val="0"/>
          <w:marRight w:val="0"/>
          <w:marTop w:val="0"/>
          <w:marBottom w:val="0"/>
          <w:divBdr>
            <w:top w:val="none" w:sz="0" w:space="0" w:color="auto"/>
            <w:left w:val="none" w:sz="0" w:space="0" w:color="auto"/>
            <w:bottom w:val="none" w:sz="0" w:space="0" w:color="auto"/>
            <w:right w:val="none" w:sz="0" w:space="0" w:color="auto"/>
          </w:divBdr>
        </w:div>
        <w:div w:id="431710092">
          <w:marLeft w:val="0"/>
          <w:marRight w:val="0"/>
          <w:marTop w:val="0"/>
          <w:marBottom w:val="0"/>
          <w:divBdr>
            <w:top w:val="none" w:sz="0" w:space="0" w:color="auto"/>
            <w:left w:val="none" w:sz="0" w:space="0" w:color="auto"/>
            <w:bottom w:val="none" w:sz="0" w:space="0" w:color="auto"/>
            <w:right w:val="none" w:sz="0" w:space="0" w:color="auto"/>
          </w:divBdr>
        </w:div>
        <w:div w:id="534126007">
          <w:marLeft w:val="0"/>
          <w:marRight w:val="0"/>
          <w:marTop w:val="0"/>
          <w:marBottom w:val="0"/>
          <w:divBdr>
            <w:top w:val="none" w:sz="0" w:space="0" w:color="auto"/>
            <w:left w:val="none" w:sz="0" w:space="0" w:color="auto"/>
            <w:bottom w:val="none" w:sz="0" w:space="0" w:color="auto"/>
            <w:right w:val="none" w:sz="0" w:space="0" w:color="auto"/>
          </w:divBdr>
        </w:div>
        <w:div w:id="648441888">
          <w:marLeft w:val="0"/>
          <w:marRight w:val="0"/>
          <w:marTop w:val="0"/>
          <w:marBottom w:val="0"/>
          <w:divBdr>
            <w:top w:val="none" w:sz="0" w:space="0" w:color="auto"/>
            <w:left w:val="none" w:sz="0" w:space="0" w:color="auto"/>
            <w:bottom w:val="none" w:sz="0" w:space="0" w:color="auto"/>
            <w:right w:val="none" w:sz="0" w:space="0" w:color="auto"/>
          </w:divBdr>
        </w:div>
        <w:div w:id="656768415">
          <w:marLeft w:val="0"/>
          <w:marRight w:val="0"/>
          <w:marTop w:val="0"/>
          <w:marBottom w:val="0"/>
          <w:divBdr>
            <w:top w:val="none" w:sz="0" w:space="0" w:color="auto"/>
            <w:left w:val="none" w:sz="0" w:space="0" w:color="auto"/>
            <w:bottom w:val="none" w:sz="0" w:space="0" w:color="auto"/>
            <w:right w:val="none" w:sz="0" w:space="0" w:color="auto"/>
          </w:divBdr>
        </w:div>
        <w:div w:id="665595256">
          <w:marLeft w:val="0"/>
          <w:marRight w:val="0"/>
          <w:marTop w:val="0"/>
          <w:marBottom w:val="0"/>
          <w:divBdr>
            <w:top w:val="none" w:sz="0" w:space="0" w:color="auto"/>
            <w:left w:val="none" w:sz="0" w:space="0" w:color="auto"/>
            <w:bottom w:val="none" w:sz="0" w:space="0" w:color="auto"/>
            <w:right w:val="none" w:sz="0" w:space="0" w:color="auto"/>
          </w:divBdr>
        </w:div>
        <w:div w:id="725374522">
          <w:marLeft w:val="0"/>
          <w:marRight w:val="0"/>
          <w:marTop w:val="0"/>
          <w:marBottom w:val="0"/>
          <w:divBdr>
            <w:top w:val="none" w:sz="0" w:space="0" w:color="auto"/>
            <w:left w:val="none" w:sz="0" w:space="0" w:color="auto"/>
            <w:bottom w:val="none" w:sz="0" w:space="0" w:color="auto"/>
            <w:right w:val="none" w:sz="0" w:space="0" w:color="auto"/>
          </w:divBdr>
        </w:div>
        <w:div w:id="848179549">
          <w:marLeft w:val="0"/>
          <w:marRight w:val="0"/>
          <w:marTop w:val="0"/>
          <w:marBottom w:val="0"/>
          <w:divBdr>
            <w:top w:val="none" w:sz="0" w:space="0" w:color="auto"/>
            <w:left w:val="none" w:sz="0" w:space="0" w:color="auto"/>
            <w:bottom w:val="none" w:sz="0" w:space="0" w:color="auto"/>
            <w:right w:val="none" w:sz="0" w:space="0" w:color="auto"/>
          </w:divBdr>
        </w:div>
        <w:div w:id="887424202">
          <w:marLeft w:val="0"/>
          <w:marRight w:val="0"/>
          <w:marTop w:val="0"/>
          <w:marBottom w:val="0"/>
          <w:divBdr>
            <w:top w:val="none" w:sz="0" w:space="0" w:color="auto"/>
            <w:left w:val="none" w:sz="0" w:space="0" w:color="auto"/>
            <w:bottom w:val="none" w:sz="0" w:space="0" w:color="auto"/>
            <w:right w:val="none" w:sz="0" w:space="0" w:color="auto"/>
          </w:divBdr>
        </w:div>
        <w:div w:id="1077246018">
          <w:marLeft w:val="0"/>
          <w:marRight w:val="0"/>
          <w:marTop w:val="0"/>
          <w:marBottom w:val="0"/>
          <w:divBdr>
            <w:top w:val="none" w:sz="0" w:space="0" w:color="auto"/>
            <w:left w:val="none" w:sz="0" w:space="0" w:color="auto"/>
            <w:bottom w:val="none" w:sz="0" w:space="0" w:color="auto"/>
            <w:right w:val="none" w:sz="0" w:space="0" w:color="auto"/>
          </w:divBdr>
        </w:div>
        <w:div w:id="1145049178">
          <w:marLeft w:val="0"/>
          <w:marRight w:val="0"/>
          <w:marTop w:val="0"/>
          <w:marBottom w:val="0"/>
          <w:divBdr>
            <w:top w:val="none" w:sz="0" w:space="0" w:color="auto"/>
            <w:left w:val="none" w:sz="0" w:space="0" w:color="auto"/>
            <w:bottom w:val="none" w:sz="0" w:space="0" w:color="auto"/>
            <w:right w:val="none" w:sz="0" w:space="0" w:color="auto"/>
          </w:divBdr>
        </w:div>
        <w:div w:id="1158300836">
          <w:marLeft w:val="0"/>
          <w:marRight w:val="0"/>
          <w:marTop w:val="0"/>
          <w:marBottom w:val="0"/>
          <w:divBdr>
            <w:top w:val="none" w:sz="0" w:space="0" w:color="auto"/>
            <w:left w:val="none" w:sz="0" w:space="0" w:color="auto"/>
            <w:bottom w:val="none" w:sz="0" w:space="0" w:color="auto"/>
            <w:right w:val="none" w:sz="0" w:space="0" w:color="auto"/>
          </w:divBdr>
        </w:div>
        <w:div w:id="1195532718">
          <w:marLeft w:val="0"/>
          <w:marRight w:val="0"/>
          <w:marTop w:val="0"/>
          <w:marBottom w:val="0"/>
          <w:divBdr>
            <w:top w:val="none" w:sz="0" w:space="0" w:color="auto"/>
            <w:left w:val="none" w:sz="0" w:space="0" w:color="auto"/>
            <w:bottom w:val="none" w:sz="0" w:space="0" w:color="auto"/>
            <w:right w:val="none" w:sz="0" w:space="0" w:color="auto"/>
          </w:divBdr>
        </w:div>
        <w:div w:id="1254360656">
          <w:marLeft w:val="0"/>
          <w:marRight w:val="0"/>
          <w:marTop w:val="0"/>
          <w:marBottom w:val="0"/>
          <w:divBdr>
            <w:top w:val="none" w:sz="0" w:space="0" w:color="auto"/>
            <w:left w:val="none" w:sz="0" w:space="0" w:color="auto"/>
            <w:bottom w:val="none" w:sz="0" w:space="0" w:color="auto"/>
            <w:right w:val="none" w:sz="0" w:space="0" w:color="auto"/>
          </w:divBdr>
        </w:div>
        <w:div w:id="1335842285">
          <w:marLeft w:val="0"/>
          <w:marRight w:val="0"/>
          <w:marTop w:val="0"/>
          <w:marBottom w:val="0"/>
          <w:divBdr>
            <w:top w:val="none" w:sz="0" w:space="0" w:color="auto"/>
            <w:left w:val="none" w:sz="0" w:space="0" w:color="auto"/>
            <w:bottom w:val="none" w:sz="0" w:space="0" w:color="auto"/>
            <w:right w:val="none" w:sz="0" w:space="0" w:color="auto"/>
          </w:divBdr>
        </w:div>
        <w:div w:id="1400202220">
          <w:marLeft w:val="0"/>
          <w:marRight w:val="0"/>
          <w:marTop w:val="0"/>
          <w:marBottom w:val="0"/>
          <w:divBdr>
            <w:top w:val="none" w:sz="0" w:space="0" w:color="auto"/>
            <w:left w:val="none" w:sz="0" w:space="0" w:color="auto"/>
            <w:bottom w:val="none" w:sz="0" w:space="0" w:color="auto"/>
            <w:right w:val="none" w:sz="0" w:space="0" w:color="auto"/>
          </w:divBdr>
        </w:div>
        <w:div w:id="1402602052">
          <w:marLeft w:val="0"/>
          <w:marRight w:val="0"/>
          <w:marTop w:val="0"/>
          <w:marBottom w:val="0"/>
          <w:divBdr>
            <w:top w:val="none" w:sz="0" w:space="0" w:color="auto"/>
            <w:left w:val="none" w:sz="0" w:space="0" w:color="auto"/>
            <w:bottom w:val="none" w:sz="0" w:space="0" w:color="auto"/>
            <w:right w:val="none" w:sz="0" w:space="0" w:color="auto"/>
          </w:divBdr>
          <w:divsChild>
            <w:div w:id="1166553477">
              <w:marLeft w:val="0"/>
              <w:marRight w:val="0"/>
              <w:marTop w:val="0"/>
              <w:marBottom w:val="0"/>
              <w:divBdr>
                <w:top w:val="none" w:sz="0" w:space="0" w:color="auto"/>
                <w:left w:val="none" w:sz="0" w:space="0" w:color="auto"/>
                <w:bottom w:val="none" w:sz="0" w:space="0" w:color="auto"/>
                <w:right w:val="none" w:sz="0" w:space="0" w:color="auto"/>
              </w:divBdr>
            </w:div>
            <w:div w:id="1182086507">
              <w:marLeft w:val="0"/>
              <w:marRight w:val="0"/>
              <w:marTop w:val="0"/>
              <w:marBottom w:val="0"/>
              <w:divBdr>
                <w:top w:val="none" w:sz="0" w:space="0" w:color="auto"/>
                <w:left w:val="none" w:sz="0" w:space="0" w:color="auto"/>
                <w:bottom w:val="none" w:sz="0" w:space="0" w:color="auto"/>
                <w:right w:val="none" w:sz="0" w:space="0" w:color="auto"/>
              </w:divBdr>
            </w:div>
            <w:div w:id="1553538465">
              <w:marLeft w:val="0"/>
              <w:marRight w:val="0"/>
              <w:marTop w:val="0"/>
              <w:marBottom w:val="0"/>
              <w:divBdr>
                <w:top w:val="none" w:sz="0" w:space="0" w:color="auto"/>
                <w:left w:val="none" w:sz="0" w:space="0" w:color="auto"/>
                <w:bottom w:val="none" w:sz="0" w:space="0" w:color="auto"/>
                <w:right w:val="none" w:sz="0" w:space="0" w:color="auto"/>
              </w:divBdr>
            </w:div>
            <w:div w:id="1993753089">
              <w:marLeft w:val="0"/>
              <w:marRight w:val="0"/>
              <w:marTop w:val="0"/>
              <w:marBottom w:val="0"/>
              <w:divBdr>
                <w:top w:val="none" w:sz="0" w:space="0" w:color="auto"/>
                <w:left w:val="none" w:sz="0" w:space="0" w:color="auto"/>
                <w:bottom w:val="none" w:sz="0" w:space="0" w:color="auto"/>
                <w:right w:val="none" w:sz="0" w:space="0" w:color="auto"/>
              </w:divBdr>
            </w:div>
          </w:divsChild>
        </w:div>
        <w:div w:id="1411387990">
          <w:marLeft w:val="0"/>
          <w:marRight w:val="0"/>
          <w:marTop w:val="0"/>
          <w:marBottom w:val="0"/>
          <w:divBdr>
            <w:top w:val="none" w:sz="0" w:space="0" w:color="auto"/>
            <w:left w:val="none" w:sz="0" w:space="0" w:color="auto"/>
            <w:bottom w:val="none" w:sz="0" w:space="0" w:color="auto"/>
            <w:right w:val="none" w:sz="0" w:space="0" w:color="auto"/>
          </w:divBdr>
        </w:div>
        <w:div w:id="1580022213">
          <w:marLeft w:val="0"/>
          <w:marRight w:val="0"/>
          <w:marTop w:val="0"/>
          <w:marBottom w:val="0"/>
          <w:divBdr>
            <w:top w:val="none" w:sz="0" w:space="0" w:color="auto"/>
            <w:left w:val="none" w:sz="0" w:space="0" w:color="auto"/>
            <w:bottom w:val="none" w:sz="0" w:space="0" w:color="auto"/>
            <w:right w:val="none" w:sz="0" w:space="0" w:color="auto"/>
          </w:divBdr>
        </w:div>
        <w:div w:id="1609045219">
          <w:marLeft w:val="0"/>
          <w:marRight w:val="0"/>
          <w:marTop w:val="0"/>
          <w:marBottom w:val="0"/>
          <w:divBdr>
            <w:top w:val="none" w:sz="0" w:space="0" w:color="auto"/>
            <w:left w:val="none" w:sz="0" w:space="0" w:color="auto"/>
            <w:bottom w:val="none" w:sz="0" w:space="0" w:color="auto"/>
            <w:right w:val="none" w:sz="0" w:space="0" w:color="auto"/>
          </w:divBdr>
        </w:div>
        <w:div w:id="1630747334">
          <w:marLeft w:val="0"/>
          <w:marRight w:val="0"/>
          <w:marTop w:val="0"/>
          <w:marBottom w:val="0"/>
          <w:divBdr>
            <w:top w:val="none" w:sz="0" w:space="0" w:color="auto"/>
            <w:left w:val="none" w:sz="0" w:space="0" w:color="auto"/>
            <w:bottom w:val="none" w:sz="0" w:space="0" w:color="auto"/>
            <w:right w:val="none" w:sz="0" w:space="0" w:color="auto"/>
          </w:divBdr>
        </w:div>
        <w:div w:id="1692760322">
          <w:marLeft w:val="0"/>
          <w:marRight w:val="0"/>
          <w:marTop w:val="0"/>
          <w:marBottom w:val="0"/>
          <w:divBdr>
            <w:top w:val="none" w:sz="0" w:space="0" w:color="auto"/>
            <w:left w:val="none" w:sz="0" w:space="0" w:color="auto"/>
            <w:bottom w:val="none" w:sz="0" w:space="0" w:color="auto"/>
            <w:right w:val="none" w:sz="0" w:space="0" w:color="auto"/>
          </w:divBdr>
        </w:div>
        <w:div w:id="1878421243">
          <w:marLeft w:val="0"/>
          <w:marRight w:val="0"/>
          <w:marTop w:val="0"/>
          <w:marBottom w:val="0"/>
          <w:divBdr>
            <w:top w:val="none" w:sz="0" w:space="0" w:color="auto"/>
            <w:left w:val="none" w:sz="0" w:space="0" w:color="auto"/>
            <w:bottom w:val="none" w:sz="0" w:space="0" w:color="auto"/>
            <w:right w:val="none" w:sz="0" w:space="0" w:color="auto"/>
          </w:divBdr>
        </w:div>
        <w:div w:id="2092921726">
          <w:marLeft w:val="0"/>
          <w:marRight w:val="0"/>
          <w:marTop w:val="0"/>
          <w:marBottom w:val="0"/>
          <w:divBdr>
            <w:top w:val="none" w:sz="0" w:space="0" w:color="auto"/>
            <w:left w:val="none" w:sz="0" w:space="0" w:color="auto"/>
            <w:bottom w:val="none" w:sz="0" w:space="0" w:color="auto"/>
            <w:right w:val="none" w:sz="0" w:space="0" w:color="auto"/>
          </w:divBdr>
        </w:div>
        <w:div w:id="2118258571">
          <w:marLeft w:val="0"/>
          <w:marRight w:val="0"/>
          <w:marTop w:val="0"/>
          <w:marBottom w:val="0"/>
          <w:divBdr>
            <w:top w:val="none" w:sz="0" w:space="0" w:color="auto"/>
            <w:left w:val="none" w:sz="0" w:space="0" w:color="auto"/>
            <w:bottom w:val="none" w:sz="0" w:space="0" w:color="auto"/>
            <w:right w:val="none" w:sz="0" w:space="0" w:color="auto"/>
          </w:divBdr>
        </w:div>
      </w:divsChild>
    </w:div>
    <w:div w:id="1017656778">
      <w:bodyDiv w:val="1"/>
      <w:marLeft w:val="0"/>
      <w:marRight w:val="0"/>
      <w:marTop w:val="0"/>
      <w:marBottom w:val="0"/>
      <w:divBdr>
        <w:top w:val="none" w:sz="0" w:space="0" w:color="auto"/>
        <w:left w:val="none" w:sz="0" w:space="0" w:color="auto"/>
        <w:bottom w:val="none" w:sz="0" w:space="0" w:color="auto"/>
        <w:right w:val="none" w:sz="0" w:space="0" w:color="auto"/>
      </w:divBdr>
    </w:div>
    <w:div w:id="1137795088">
      <w:bodyDiv w:val="1"/>
      <w:marLeft w:val="0"/>
      <w:marRight w:val="0"/>
      <w:marTop w:val="0"/>
      <w:marBottom w:val="0"/>
      <w:divBdr>
        <w:top w:val="none" w:sz="0" w:space="0" w:color="auto"/>
        <w:left w:val="none" w:sz="0" w:space="0" w:color="auto"/>
        <w:bottom w:val="none" w:sz="0" w:space="0" w:color="auto"/>
        <w:right w:val="none" w:sz="0" w:space="0" w:color="auto"/>
      </w:divBdr>
    </w:div>
    <w:div w:id="1743215131">
      <w:bodyDiv w:val="1"/>
      <w:marLeft w:val="0"/>
      <w:marRight w:val="0"/>
      <w:marTop w:val="0"/>
      <w:marBottom w:val="0"/>
      <w:divBdr>
        <w:top w:val="none" w:sz="0" w:space="0" w:color="auto"/>
        <w:left w:val="none" w:sz="0" w:space="0" w:color="auto"/>
        <w:bottom w:val="none" w:sz="0" w:space="0" w:color="auto"/>
        <w:right w:val="none" w:sz="0" w:space="0" w:color="auto"/>
      </w:divBdr>
    </w:div>
    <w:div w:id="1909729170">
      <w:bodyDiv w:val="1"/>
      <w:marLeft w:val="0"/>
      <w:marRight w:val="0"/>
      <w:marTop w:val="0"/>
      <w:marBottom w:val="0"/>
      <w:divBdr>
        <w:top w:val="none" w:sz="0" w:space="0" w:color="auto"/>
        <w:left w:val="none" w:sz="0" w:space="0" w:color="auto"/>
        <w:bottom w:val="none" w:sz="0" w:space="0" w:color="auto"/>
        <w:right w:val="none" w:sz="0" w:space="0" w:color="auto"/>
      </w:divBdr>
    </w:div>
    <w:div w:id="2091191910">
      <w:bodyDiv w:val="1"/>
      <w:marLeft w:val="0"/>
      <w:marRight w:val="0"/>
      <w:marTop w:val="0"/>
      <w:marBottom w:val="0"/>
      <w:divBdr>
        <w:top w:val="none" w:sz="0" w:space="0" w:color="auto"/>
        <w:left w:val="none" w:sz="0" w:space="0" w:color="auto"/>
        <w:bottom w:val="none" w:sz="0" w:space="0" w:color="auto"/>
        <w:right w:val="none" w:sz="0" w:space="0" w:color="auto"/>
      </w:divBdr>
    </w:div>
    <w:div w:id="2095782279">
      <w:bodyDiv w:val="1"/>
      <w:marLeft w:val="0"/>
      <w:marRight w:val="0"/>
      <w:marTop w:val="0"/>
      <w:marBottom w:val="0"/>
      <w:divBdr>
        <w:top w:val="none" w:sz="0" w:space="0" w:color="auto"/>
        <w:left w:val="none" w:sz="0" w:space="0" w:color="auto"/>
        <w:bottom w:val="none" w:sz="0" w:space="0" w:color="auto"/>
        <w:right w:val="none" w:sz="0" w:space="0" w:color="auto"/>
      </w:divBdr>
    </w:div>
    <w:div w:id="2120365755">
      <w:bodyDiv w:val="1"/>
      <w:marLeft w:val="0"/>
      <w:marRight w:val="0"/>
      <w:marTop w:val="0"/>
      <w:marBottom w:val="0"/>
      <w:divBdr>
        <w:top w:val="none" w:sz="0" w:space="0" w:color="auto"/>
        <w:left w:val="none" w:sz="0" w:space="0" w:color="auto"/>
        <w:bottom w:val="none" w:sz="0" w:space="0" w:color="auto"/>
        <w:right w:val="none" w:sz="0" w:space="0" w:color="auto"/>
      </w:divBdr>
      <w:divsChild>
        <w:div w:id="1131240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working-together-to-improve-school-attendance" TargetMode="External"/><Relationship Id="rId18" Type="http://schemas.openxmlformats.org/officeDocument/2006/relationships/image" Target="media/image8.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wgosling@highclose.org.uk" TargetMode="External"/><Relationship Id="rId7" Type="http://schemas.openxmlformats.org/officeDocument/2006/relationships/settings" Target="settings.xml"/><Relationship Id="rId12" Type="http://schemas.openxmlformats.org/officeDocument/2006/relationships/hyperlink" Target="https://highclose.org.uk/policies" TargetMode="External"/><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mailto:wgosling@highclose.org.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gosling@highclose.org.uk" TargetMode="External"/><Relationship Id="rId22" Type="http://schemas.openxmlformats.org/officeDocument/2006/relationships/hyperlink" Target="mailto:wgosling@highclose.org.uk" TargetMode="External"/><Relationship Id="rId27" Type="http://schemas.openxmlformats.org/officeDocument/2006/relationships/header" Target="header3.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7dea87a-8ba5-4aec-bfed-30389ce1938e">
      <UserInfo>
        <DisplayName/>
        <AccountId xsi:nil="true"/>
        <AccountType/>
      </UserInfo>
    </SharedWithUsers>
    <du5r xmlns="b62b2a5b-08d0-46d7-bb93-1de768c59a3e" xsi:nil="true"/>
    <Policy_x0020_Version xmlns="b62b2a5b-08d0-46d7-bb93-1de768c59a3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5BB3391383AC47AE46725F77BE8E37" ma:contentTypeVersion="9" ma:contentTypeDescription="Create a new document." ma:contentTypeScope="" ma:versionID="70beeb0548ac926f637974d2bcb7336d">
  <xsd:schema xmlns:xsd="http://www.w3.org/2001/XMLSchema" xmlns:xs="http://www.w3.org/2001/XMLSchema" xmlns:p="http://schemas.microsoft.com/office/2006/metadata/properties" xmlns:ns2="b62b2a5b-08d0-46d7-bb93-1de768c59a3e" xmlns:ns3="a7dea87a-8ba5-4aec-bfed-30389ce1938e" targetNamespace="http://schemas.microsoft.com/office/2006/metadata/properties" ma:root="true" ma:fieldsID="847a68d1b2cca9b5c293ce8f4a28454e" ns2:_="" ns3:_="">
    <xsd:import namespace="b62b2a5b-08d0-46d7-bb93-1de768c59a3e"/>
    <xsd:import namespace="a7dea87a-8ba5-4aec-bfed-30389ce1938e"/>
    <xsd:element name="properties">
      <xsd:complexType>
        <xsd:sequence>
          <xsd:element name="documentManagement">
            <xsd:complexType>
              <xsd:all>
                <xsd:element ref="ns2:Policy_x0020_Version" minOccurs="0"/>
                <xsd:element ref="ns2:MediaServiceMetadata" minOccurs="0"/>
                <xsd:element ref="ns2:MediaServiceFastMetadata" minOccurs="0"/>
                <xsd:element ref="ns2:du5r"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b2a5b-08d0-46d7-bb93-1de768c59a3e" elementFormDefault="qualified">
    <xsd:import namespace="http://schemas.microsoft.com/office/2006/documentManagement/types"/>
    <xsd:import namespace="http://schemas.microsoft.com/office/infopath/2007/PartnerControls"/>
    <xsd:element name="Policy_x0020_Version" ma:index="1" nillable="true" ma:displayName="Policy Version" ma:description="Policy Version" ma:format="Dropdown" ma:internalName="Policy_x0020_Version">
      <xsd:simpleType>
        <xsd:restriction base="dms:Text">
          <xsd:maxLength value="255"/>
        </xsd:restriction>
      </xsd:simpleType>
    </xsd:element>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du5r" ma:index="11" nillable="true" ma:displayName="Author" ma:internalName="du5r">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dea87a-8ba5-4aec-bfed-30389ce193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2" ma:displayName="Policy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1B7432BE-6176-4D68-A481-94ABC62048F5}">
  <ds:schemaRefs>
    <ds:schemaRef ds:uri="http://schemas.openxmlformats.org/package/2006/metadata/core-properties"/>
    <ds:schemaRef ds:uri="http://purl.org/dc/terms/"/>
    <ds:schemaRef ds:uri="7063d2f3-2974-46d5-a96b-524a80e15e10"/>
    <ds:schemaRef ds:uri="http://schemas.microsoft.com/office/2006/documentManagement/types"/>
    <ds:schemaRef ds:uri="http://schemas.microsoft.com/office/2006/metadata/properties"/>
    <ds:schemaRef ds:uri="http://schemas.microsoft.com/office/infopath/2007/PartnerControls"/>
    <ds:schemaRef ds:uri="http://purl.org/dc/elements/1.1/"/>
    <ds:schemaRef ds:uri="4117dd98-e4ba-4a6c-be75-98f62b8087b9"/>
    <ds:schemaRef ds:uri="http://www.w3.org/XML/1998/namespace"/>
    <ds:schemaRef ds:uri="http://purl.org/dc/dcmitype/"/>
  </ds:schemaRefs>
</ds:datastoreItem>
</file>

<file path=customXml/itemProps2.xml><?xml version="1.0" encoding="utf-8"?>
<ds:datastoreItem xmlns:ds="http://schemas.openxmlformats.org/officeDocument/2006/customXml" ds:itemID="{0DB74655-DD73-4251-B373-97A9E0F865C4}">
  <ds:schemaRefs>
    <ds:schemaRef ds:uri="http://schemas.microsoft.com/sharepoint/v3/contenttype/forms"/>
  </ds:schemaRefs>
</ds:datastoreItem>
</file>

<file path=customXml/itemProps3.xml><?xml version="1.0" encoding="utf-8"?>
<ds:datastoreItem xmlns:ds="http://schemas.openxmlformats.org/officeDocument/2006/customXml" ds:itemID="{F503023A-3A31-4083-9F98-D732537C1888}"/>
</file>

<file path=customXml/itemProps4.xml><?xml version="1.0" encoding="utf-8"?>
<ds:datastoreItem xmlns:ds="http://schemas.openxmlformats.org/officeDocument/2006/customXml" ds:itemID="{BDAC68F7-E0A7-4275-A4C2-BD55CDE24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1842</Words>
  <Characters>10505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12</cp:revision>
  <dcterms:created xsi:type="dcterms:W3CDTF">2022-07-12T13:01:00Z</dcterms:created>
  <dcterms:modified xsi:type="dcterms:W3CDTF">2023-09-25T08:14:00Z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0x010100225BB3391383AC47AE46725F77BE8E37</vt:lpwstr>
  </property>
  <property fmtid="{D5CDD505-2E9C-101B-9397-08002B2CF9AE}" pid="3" name="Order">
    <vt:r8>62100</vt:r8>
  </property>
  <property fmtid="{D5CDD505-2E9C-101B-9397-08002B2CF9AE}" pid="4" name="ComplianceAssetId">
    <vt:lpwstr/>
  </property>
  <property fmtid="{D5CDD505-2E9C-101B-9397-08002B2CF9AE}" pid="5" name="xd_Signature">
    <vt:bool>false</vt:bool>
  </property>
  <property fmtid="{D5CDD505-2E9C-101B-9397-08002B2CF9AE}" pid="6" name="_ExtendedDescription">
    <vt:lpwstr/>
  </property>
  <property fmtid="{D5CDD505-2E9C-101B-9397-08002B2CF9AE}" pid="7" name="xd_ProgID">
    <vt:lpwstr/>
  </property>
  <property fmtid="{D5CDD505-2E9C-101B-9397-08002B2CF9AE}" pid="8" name="TriggerFlowInfo">
    <vt:lpwstr/>
  </property>
  <property fmtid="{D5CDD505-2E9C-101B-9397-08002B2CF9AE}" pid="9" name="TemplateUrl">
    <vt:lpwstr/>
  </property>
  <property fmtid="{D5CDD505-2E9C-101B-9397-08002B2CF9AE}" pid="10" name="_SourceUrl">
    <vt:lpwstr/>
  </property>
  <property fmtid="{D5CDD505-2E9C-101B-9397-08002B2CF9AE}" pid="11" name="_SharedFileIndex">
    <vt:lpwstr/>
  </property>
</Properties>
</file>